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0F" w:rsidRPr="00353176" w:rsidRDefault="002C210F" w:rsidP="002C210F">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sidR="00EB340E">
        <w:rPr>
          <w:rFonts w:ascii="Calibri" w:hAnsi="Calibri" w:cs="Calibri"/>
          <w:i w:val="0"/>
          <w:color w:val="767171" w:themeColor="background2" w:themeShade="80"/>
          <w:sz w:val="26"/>
          <w:szCs w:val="26"/>
        </w:rPr>
        <w:t>30</w:t>
      </w:r>
      <w:r w:rsidR="005A4099">
        <w:rPr>
          <w:rFonts w:ascii="Calibri" w:hAnsi="Calibri" w:cs="Calibri"/>
          <w:i w:val="0"/>
          <w:color w:val="767171" w:themeColor="background2" w:themeShade="80"/>
          <w:sz w:val="26"/>
          <w:szCs w:val="26"/>
        </w:rPr>
        <w:t xml:space="preserve"> </w:t>
      </w:r>
      <w:r w:rsidR="00EB340E">
        <w:rPr>
          <w:rFonts w:ascii="Calibri" w:hAnsi="Calibri" w:cs="Calibri"/>
          <w:i w:val="0"/>
          <w:color w:val="767171" w:themeColor="background2" w:themeShade="80"/>
          <w:sz w:val="26"/>
          <w:szCs w:val="26"/>
        </w:rPr>
        <w:t xml:space="preserve">treinta </w:t>
      </w:r>
      <w:r w:rsidR="005A4099">
        <w:rPr>
          <w:rFonts w:ascii="Calibri" w:hAnsi="Calibri" w:cs="Calibri"/>
          <w:i w:val="0"/>
          <w:color w:val="767171" w:themeColor="background2" w:themeShade="80"/>
          <w:sz w:val="26"/>
          <w:szCs w:val="26"/>
        </w:rPr>
        <w:t>de marzo</w:t>
      </w:r>
      <w:r w:rsidRPr="00353176">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7</w:t>
      </w:r>
      <w:r w:rsidRPr="00353176">
        <w:rPr>
          <w:rFonts w:ascii="Calibri" w:hAnsi="Calibri" w:cs="Calibri"/>
          <w:i w:val="0"/>
          <w:color w:val="767171" w:themeColor="background2" w:themeShade="80"/>
          <w:sz w:val="26"/>
          <w:szCs w:val="26"/>
        </w:rPr>
        <w:t xml:space="preserve"> dos mil diecisi</w:t>
      </w:r>
      <w:r>
        <w:rPr>
          <w:rFonts w:ascii="Calibri" w:hAnsi="Calibri" w:cs="Calibri"/>
          <w:i w:val="0"/>
          <w:color w:val="767171" w:themeColor="background2" w:themeShade="80"/>
          <w:sz w:val="26"/>
          <w:szCs w:val="26"/>
        </w:rPr>
        <w:t>ete</w:t>
      </w:r>
      <w:r w:rsidRPr="00353176">
        <w:rPr>
          <w:rFonts w:ascii="Calibri" w:hAnsi="Calibri" w:cs="Calibri"/>
          <w:b w:val="0"/>
          <w:i w:val="0"/>
          <w:color w:val="767171" w:themeColor="background2" w:themeShade="80"/>
          <w:sz w:val="26"/>
          <w:szCs w:val="26"/>
        </w:rPr>
        <w:t xml:space="preserve">. </w:t>
      </w:r>
      <w:r w:rsidR="00EB340E">
        <w:rPr>
          <w:rFonts w:ascii="Calibri" w:hAnsi="Calibri" w:cs="Calibri"/>
          <w:b w:val="0"/>
          <w:i w:val="0"/>
          <w:color w:val="767171" w:themeColor="background2" w:themeShade="80"/>
          <w:sz w:val="26"/>
          <w:szCs w:val="26"/>
        </w:rPr>
        <w:t xml:space="preserve">. </w:t>
      </w:r>
    </w:p>
    <w:p w:rsidR="002C210F" w:rsidRPr="00353176" w:rsidRDefault="002C210F" w:rsidP="002C210F">
      <w:pPr>
        <w:rPr>
          <w:rFonts w:ascii="Calibri" w:hAnsi="Calibri" w:cs="Calibri"/>
          <w:color w:val="767171" w:themeColor="background2" w:themeShade="80"/>
          <w:sz w:val="26"/>
          <w:szCs w:val="26"/>
          <w:lang w:val="es-MX"/>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sidR="005A4099">
        <w:rPr>
          <w:rFonts w:ascii="Calibri" w:hAnsi="Calibri" w:cs="Calibri"/>
          <w:b/>
          <w:color w:val="767171" w:themeColor="background2" w:themeShade="80"/>
          <w:sz w:val="26"/>
          <w:szCs w:val="26"/>
        </w:rPr>
        <w:t>0084/2017-JN</w:t>
      </w:r>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r w:rsidR="002C2904">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 . . . . . . . . . . . . . . . . . . . . . . . . . . . </w:t>
      </w:r>
      <w:r>
        <w:rPr>
          <w:rFonts w:ascii="Calibri" w:hAnsi="Calibri" w:cs="Calibri"/>
          <w:color w:val="767171" w:themeColor="background2" w:themeShade="80"/>
          <w:sz w:val="26"/>
          <w:szCs w:val="26"/>
        </w:rPr>
        <w:t xml:space="preserve">. . . </w:t>
      </w:r>
    </w:p>
    <w:p w:rsidR="002C210F" w:rsidRPr="00353176" w:rsidRDefault="002C210F" w:rsidP="002C210F">
      <w:pPr>
        <w:pStyle w:val="Textoindependiente"/>
        <w:rPr>
          <w:rFonts w:ascii="Calibri" w:hAnsi="Calibri" w:cs="Calibri"/>
          <w:color w:val="767171" w:themeColor="background2" w:themeShade="80"/>
          <w:sz w:val="26"/>
          <w:szCs w:val="26"/>
        </w:rPr>
      </w:pPr>
    </w:p>
    <w:p w:rsidR="002C210F" w:rsidRDefault="002C210F" w:rsidP="002C210F">
      <w:pPr>
        <w:ind w:firstLine="708"/>
        <w:jc w:val="both"/>
        <w:rPr>
          <w:rFonts w:ascii="Calibri" w:hAnsi="Calibri" w:cs="Calibri"/>
          <w:bCs/>
          <w:iCs/>
          <w:color w:val="767171" w:themeColor="background2" w:themeShade="80"/>
          <w:sz w:val="26"/>
          <w:szCs w:val="26"/>
        </w:rPr>
      </w:pPr>
      <w:r w:rsidRPr="00353176">
        <w:rPr>
          <w:rFonts w:ascii="Calibri" w:hAnsi="Calibri" w:cs="Calibri"/>
          <w:color w:val="767171" w:themeColor="background2" w:themeShade="80"/>
          <w:sz w:val="26"/>
          <w:szCs w:val="26"/>
        </w:rPr>
        <w:t xml:space="preserve">; </w:t>
      </w:r>
      <w:proofErr w:type="gramStart"/>
      <w:r w:rsidRPr="00353176">
        <w:rPr>
          <w:rFonts w:ascii="Calibri" w:hAnsi="Calibri" w:cs="Calibri"/>
          <w:color w:val="767171" w:themeColor="background2" w:themeShade="80"/>
          <w:sz w:val="26"/>
          <w:szCs w:val="26"/>
        </w:rPr>
        <w:t>y</w:t>
      </w:r>
      <w:proofErr w:type="gramEnd"/>
      <w:r w:rsidRPr="00353176">
        <w:rPr>
          <w:rFonts w:ascii="Calibri" w:hAnsi="Calibri" w:cs="Calibri"/>
          <w:color w:val="767171" w:themeColor="background2" w:themeShade="80"/>
          <w:sz w:val="26"/>
          <w:szCs w:val="26"/>
        </w:rPr>
        <w:t xml:space="preserve"> respecto de los conceptos de impugnación, señaló que estos eran infundados, inope</w:t>
      </w:r>
      <w:r>
        <w:rPr>
          <w:rFonts w:ascii="Calibri" w:hAnsi="Calibri" w:cs="Calibri"/>
          <w:color w:val="767171" w:themeColor="background2" w:themeShade="80"/>
          <w:sz w:val="26"/>
          <w:szCs w:val="26"/>
        </w:rPr>
        <w:t>rantes e insuficientes. . . . . . . . . . . .</w:t>
      </w:r>
      <w:r w:rsidRPr="000C661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 . </w:t>
      </w:r>
    </w:p>
    <w:p w:rsidR="001D704B" w:rsidRPr="00353176" w:rsidRDefault="001D704B" w:rsidP="002C210F">
      <w:pPr>
        <w:ind w:firstLine="708"/>
        <w:jc w:val="both"/>
        <w:rPr>
          <w:rFonts w:ascii="Calibri" w:hAnsi="Calibri" w:cs="Calibri"/>
          <w:color w:val="767171" w:themeColor="background2" w:themeShade="80"/>
          <w:sz w:val="26"/>
          <w:szCs w:val="26"/>
        </w:rPr>
      </w:pPr>
    </w:p>
    <w:p w:rsidR="002C210F" w:rsidRPr="00353176" w:rsidRDefault="002C210F" w:rsidP="002C210F">
      <w:pPr>
        <w:pStyle w:val="Textoindependiente"/>
        <w:ind w:firstLine="708"/>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TERCERO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Por proveído de fecha </w:t>
      </w:r>
      <w:r w:rsidR="00015BD7">
        <w:rPr>
          <w:rFonts w:ascii="Calibri" w:hAnsi="Calibri" w:cs="Calibri"/>
          <w:color w:val="767171" w:themeColor="background2" w:themeShade="80"/>
          <w:sz w:val="26"/>
          <w:szCs w:val="26"/>
        </w:rPr>
        <w:t>15 quince de febrero</w:t>
      </w:r>
      <w:r w:rsidRPr="00353176">
        <w:rPr>
          <w:rFonts w:ascii="Calibri" w:hAnsi="Calibri" w:cs="Calibri"/>
          <w:color w:val="767171" w:themeColor="background2" w:themeShade="80"/>
          <w:sz w:val="26"/>
          <w:szCs w:val="26"/>
        </w:rPr>
        <w:t xml:space="preserve"> del año 201</w:t>
      </w:r>
      <w:r w:rsidR="00015BD7">
        <w:rPr>
          <w:rFonts w:ascii="Calibri" w:hAnsi="Calibri" w:cs="Calibri"/>
          <w:color w:val="767171" w:themeColor="background2" w:themeShade="80"/>
          <w:sz w:val="26"/>
          <w:szCs w:val="26"/>
        </w:rPr>
        <w:t>7</w:t>
      </w:r>
      <w:r w:rsidRPr="00353176">
        <w:rPr>
          <w:rFonts w:ascii="Calibri" w:hAnsi="Calibri" w:cs="Calibri"/>
          <w:color w:val="767171" w:themeColor="background2" w:themeShade="80"/>
          <w:sz w:val="26"/>
          <w:szCs w:val="26"/>
        </w:rPr>
        <w:t xml:space="preserve"> dos mil diecis</w:t>
      </w:r>
      <w:r w:rsidR="00015BD7">
        <w:rPr>
          <w:rFonts w:ascii="Calibri" w:hAnsi="Calibri" w:cs="Calibri"/>
          <w:color w:val="767171" w:themeColor="background2" w:themeShade="80"/>
          <w:sz w:val="26"/>
          <w:szCs w:val="26"/>
        </w:rPr>
        <w:t>iete</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se tuvo a</w:t>
      </w:r>
      <w:r>
        <w:rPr>
          <w:rFonts w:ascii="Calibri" w:hAnsi="Calibri"/>
          <w:color w:val="767171" w:themeColor="background2" w:themeShade="80"/>
          <w:sz w:val="26"/>
          <w:szCs w:val="26"/>
        </w:rPr>
        <w:t>l</w:t>
      </w:r>
      <w:r w:rsidRPr="00353176">
        <w:rPr>
          <w:rFonts w:ascii="Calibri" w:hAnsi="Calibri"/>
          <w:color w:val="767171" w:themeColor="background2" w:themeShade="80"/>
          <w:sz w:val="26"/>
          <w:szCs w:val="26"/>
        </w:rPr>
        <w:t xml:space="preserve"> Agente de Tránsito demandad</w:t>
      </w:r>
      <w:r>
        <w:rPr>
          <w:rFonts w:ascii="Calibri" w:hAnsi="Calibri"/>
          <w:color w:val="767171" w:themeColor="background2" w:themeShade="80"/>
          <w:sz w:val="26"/>
          <w:szCs w:val="26"/>
        </w:rPr>
        <w:t>o</w:t>
      </w:r>
      <w:r w:rsidRPr="00353176">
        <w:rPr>
          <w:rFonts w:ascii="Calibri" w:hAnsi="Calibri"/>
          <w:color w:val="767171" w:themeColor="background2" w:themeShade="80"/>
          <w:sz w:val="26"/>
          <w:szCs w:val="26"/>
        </w:rPr>
        <w:t xml:space="preserve"> por </w:t>
      </w:r>
      <w:r w:rsidRPr="00353176">
        <w:rPr>
          <w:rFonts w:ascii="Calibri" w:hAnsi="Calibri"/>
          <w:b/>
          <w:color w:val="767171" w:themeColor="background2" w:themeShade="80"/>
          <w:sz w:val="26"/>
          <w:szCs w:val="26"/>
        </w:rPr>
        <w:t>contestando,</w:t>
      </w:r>
      <w:r w:rsidRPr="00353176">
        <w:rPr>
          <w:rFonts w:ascii="Calibri" w:hAnsi="Calibri"/>
          <w:color w:val="767171" w:themeColor="background2" w:themeShade="80"/>
          <w:sz w:val="26"/>
          <w:szCs w:val="26"/>
        </w:rPr>
        <w:t xml:space="preserve"> en tiempo y forma, la demanda instaurada en su contra. . . . . . . . . . . . . . . . . . . . . . . . . </w:t>
      </w:r>
      <w:r w:rsidR="00AF4FDE">
        <w:rPr>
          <w:rFonts w:ascii="Calibri" w:hAnsi="Calibri"/>
          <w:color w:val="767171" w:themeColor="background2" w:themeShade="80"/>
          <w:sz w:val="26"/>
          <w:szCs w:val="26"/>
        </w:rPr>
        <w:t xml:space="preserve">. . . . . . . . </w:t>
      </w:r>
    </w:p>
    <w:p w:rsidR="002C210F" w:rsidRPr="00353176" w:rsidRDefault="002C210F" w:rsidP="002C210F">
      <w:pPr>
        <w:pStyle w:val="Textoindependiente"/>
        <w:ind w:firstLine="708"/>
        <w:rPr>
          <w:rFonts w:ascii="Calibri" w:hAnsi="Calibri"/>
          <w:color w:val="767171" w:themeColor="background2" w:themeShade="80"/>
          <w:sz w:val="26"/>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olor w:val="767171" w:themeColor="background2" w:themeShade="80"/>
          <w:sz w:val="26"/>
          <w:szCs w:val="26"/>
        </w:rPr>
        <w:t>Así también</w:t>
      </w:r>
      <w:r w:rsidR="004D33C1">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se le tuvieron por ofrecidas y admitidas como pruebas de su parte, la documental admitida al actor, así como la copia certificada de su gafete que adjuntó a su escrito de contestación (palpable a foja </w:t>
      </w:r>
      <w:r w:rsidR="00015BD7">
        <w:rPr>
          <w:rFonts w:ascii="Calibri" w:hAnsi="Calibri"/>
          <w:color w:val="767171" w:themeColor="background2" w:themeShade="80"/>
          <w:sz w:val="26"/>
          <w:szCs w:val="26"/>
        </w:rPr>
        <w:t>22 veintidós</w:t>
      </w:r>
      <w:r w:rsidRPr="00353176">
        <w:rPr>
          <w:rFonts w:ascii="Calibri" w:hAnsi="Calibri"/>
          <w:color w:val="767171" w:themeColor="background2" w:themeShade="80"/>
          <w:sz w:val="26"/>
          <w:szCs w:val="26"/>
        </w:rPr>
        <w:t xml:space="preserve">); pruebas que dada su naturaleza, se tuvieron por desahogadas desde ese momento y la </w:t>
      </w:r>
      <w:proofErr w:type="spellStart"/>
      <w:r w:rsidRPr="00353176">
        <w:rPr>
          <w:rFonts w:ascii="Calibri" w:hAnsi="Calibri"/>
          <w:color w:val="767171" w:themeColor="background2" w:themeShade="80"/>
          <w:sz w:val="26"/>
          <w:szCs w:val="26"/>
        </w:rPr>
        <w:t>presuncional</w:t>
      </w:r>
      <w:proofErr w:type="spellEnd"/>
      <w:r w:rsidRPr="00353176">
        <w:rPr>
          <w:rFonts w:ascii="Calibri" w:hAnsi="Calibri"/>
          <w:color w:val="767171" w:themeColor="background2" w:themeShade="80"/>
          <w:sz w:val="26"/>
          <w:szCs w:val="26"/>
        </w:rPr>
        <w:t xml:space="preserve">, en su doble aspecto. </w:t>
      </w:r>
      <w:r w:rsidRPr="00353176">
        <w:rPr>
          <w:rFonts w:ascii="Calibri" w:hAnsi="Calibri" w:cs="Calibri"/>
          <w:color w:val="767171" w:themeColor="background2" w:themeShade="80"/>
          <w:sz w:val="26"/>
          <w:szCs w:val="26"/>
        </w:rPr>
        <w:t xml:space="preserve">. . . . . . . . . . . . . . . . . . . . . . . . . . . . . . . . . . . . . . . </w:t>
      </w:r>
      <w:r w:rsidR="00BC0F65">
        <w:rPr>
          <w:rFonts w:ascii="Calibri" w:hAnsi="Calibri" w:cs="Calibri"/>
          <w:color w:val="767171" w:themeColor="background2" w:themeShade="80"/>
          <w:sz w:val="26"/>
          <w:szCs w:val="26"/>
        </w:rPr>
        <w:t>.</w:t>
      </w:r>
    </w:p>
    <w:p w:rsidR="002C210F" w:rsidRPr="00353176" w:rsidRDefault="002C210F" w:rsidP="002C210F">
      <w:pPr>
        <w:pStyle w:val="Textoindependiente"/>
        <w:ind w:firstLine="708"/>
        <w:rPr>
          <w:rFonts w:ascii="Calibri" w:hAnsi="Calibri"/>
          <w:color w:val="767171" w:themeColor="background2" w:themeShade="80"/>
          <w:sz w:val="26"/>
          <w:szCs w:val="26"/>
        </w:rPr>
      </w:pPr>
    </w:p>
    <w:p w:rsidR="002C210F" w:rsidRPr="00353176" w:rsidRDefault="002C210F" w:rsidP="002C210F">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00342567">
        <w:rPr>
          <w:rFonts w:ascii="Calibri" w:hAnsi="Calibri"/>
          <w:color w:val="767171" w:themeColor="background2" w:themeShade="80"/>
          <w:sz w:val="26"/>
          <w:szCs w:val="26"/>
        </w:rPr>
        <w:t>Audiencia de A</w:t>
      </w:r>
      <w:r w:rsidRPr="00353176">
        <w:rPr>
          <w:rFonts w:ascii="Calibri" w:hAnsi="Calibri"/>
          <w:color w:val="767171" w:themeColor="background2" w:themeShade="80"/>
          <w:sz w:val="26"/>
          <w:szCs w:val="26"/>
        </w:rPr>
        <w:t xml:space="preserve">legatos, a celebrarse el día </w:t>
      </w:r>
      <w:r w:rsidR="00015BD7">
        <w:rPr>
          <w:rFonts w:ascii="Calibri" w:hAnsi="Calibri"/>
          <w:b/>
          <w:color w:val="767171" w:themeColor="background2" w:themeShade="80"/>
          <w:sz w:val="26"/>
          <w:szCs w:val="26"/>
        </w:rPr>
        <w:t>13</w:t>
      </w:r>
      <w:r w:rsidRPr="00182B59">
        <w:rPr>
          <w:rFonts w:ascii="Calibri" w:hAnsi="Calibri"/>
          <w:b/>
          <w:color w:val="767171" w:themeColor="background2" w:themeShade="80"/>
          <w:sz w:val="26"/>
          <w:szCs w:val="26"/>
        </w:rPr>
        <w:t xml:space="preserve"> </w:t>
      </w:r>
      <w:r w:rsidR="00015BD7">
        <w:rPr>
          <w:rFonts w:ascii="Calibri" w:hAnsi="Calibri"/>
          <w:color w:val="767171" w:themeColor="background2" w:themeShade="80"/>
          <w:sz w:val="26"/>
          <w:szCs w:val="26"/>
        </w:rPr>
        <w:t>trece</w:t>
      </w:r>
      <w:r w:rsidRPr="00C14214">
        <w:rPr>
          <w:rFonts w:ascii="Calibri" w:hAnsi="Calibri"/>
          <w:color w:val="767171" w:themeColor="background2" w:themeShade="80"/>
          <w:sz w:val="26"/>
          <w:szCs w:val="26"/>
        </w:rPr>
        <w:t xml:space="preserve"> de</w:t>
      </w:r>
      <w:r w:rsidRPr="00182B59">
        <w:rPr>
          <w:rFonts w:ascii="Calibri" w:hAnsi="Calibri"/>
          <w:b/>
          <w:color w:val="767171" w:themeColor="background2" w:themeShade="80"/>
          <w:sz w:val="26"/>
          <w:szCs w:val="26"/>
        </w:rPr>
        <w:t xml:space="preserve"> </w:t>
      </w:r>
      <w:r w:rsidR="00015BD7">
        <w:rPr>
          <w:rFonts w:ascii="Calibri" w:hAnsi="Calibri"/>
          <w:b/>
          <w:color w:val="767171" w:themeColor="background2" w:themeShade="80"/>
          <w:sz w:val="26"/>
          <w:szCs w:val="26"/>
        </w:rPr>
        <w:t>marzo</w:t>
      </w:r>
      <w:r w:rsidR="00015BD7">
        <w:rPr>
          <w:rFonts w:ascii="Calibri" w:hAnsi="Calibri"/>
          <w:color w:val="767171" w:themeColor="background2" w:themeShade="80"/>
          <w:sz w:val="26"/>
          <w:szCs w:val="26"/>
        </w:rPr>
        <w:t xml:space="preserve"> del </w:t>
      </w:r>
      <w:r w:rsidR="00015BD7" w:rsidRPr="00015BD7">
        <w:rPr>
          <w:rFonts w:ascii="Calibri" w:hAnsi="Calibri"/>
          <w:b/>
          <w:color w:val="767171" w:themeColor="background2" w:themeShade="80"/>
          <w:sz w:val="26"/>
          <w:szCs w:val="26"/>
        </w:rPr>
        <w:t>2017</w:t>
      </w:r>
      <w:r w:rsidR="00015BD7">
        <w:rPr>
          <w:rFonts w:ascii="Calibri" w:hAnsi="Calibri"/>
          <w:color w:val="767171" w:themeColor="background2" w:themeShade="80"/>
          <w:sz w:val="26"/>
          <w:szCs w:val="26"/>
        </w:rPr>
        <w:t xml:space="preserve"> dos mil diecisiete</w:t>
      </w:r>
      <w:r w:rsidRPr="00353176">
        <w:rPr>
          <w:rFonts w:ascii="Calibri" w:hAnsi="Calibri"/>
          <w:color w:val="767171" w:themeColor="background2" w:themeShade="80"/>
          <w:sz w:val="26"/>
          <w:szCs w:val="26"/>
        </w:rPr>
        <w:t xml:space="preserve">; a las </w:t>
      </w:r>
      <w:r w:rsidRPr="00353176">
        <w:rPr>
          <w:rFonts w:ascii="Calibri" w:hAnsi="Calibri"/>
          <w:b/>
          <w:color w:val="767171" w:themeColor="background2" w:themeShade="80"/>
          <w:sz w:val="26"/>
          <w:szCs w:val="26"/>
        </w:rPr>
        <w:t>1</w:t>
      </w:r>
      <w:r w:rsidR="006C64D9">
        <w:rPr>
          <w:rFonts w:ascii="Calibri" w:hAnsi="Calibri"/>
          <w:b/>
          <w:color w:val="767171" w:themeColor="background2" w:themeShade="80"/>
          <w:sz w:val="26"/>
          <w:szCs w:val="26"/>
        </w:rPr>
        <w:t>1</w:t>
      </w:r>
      <w:r w:rsidRPr="00353176">
        <w:rPr>
          <w:rFonts w:ascii="Calibri" w:hAnsi="Calibri"/>
          <w:b/>
          <w:color w:val="767171" w:themeColor="background2" w:themeShade="80"/>
          <w:sz w:val="26"/>
          <w:szCs w:val="26"/>
        </w:rPr>
        <w:t>:00</w:t>
      </w:r>
      <w:r w:rsidRPr="00353176">
        <w:rPr>
          <w:rFonts w:ascii="Calibri" w:hAnsi="Calibri"/>
          <w:color w:val="767171" w:themeColor="background2" w:themeShade="80"/>
          <w:sz w:val="26"/>
          <w:szCs w:val="26"/>
        </w:rPr>
        <w:t xml:space="preserve"> </w:t>
      </w:r>
      <w:r w:rsidR="006C64D9">
        <w:rPr>
          <w:rFonts w:ascii="Calibri" w:hAnsi="Calibri"/>
          <w:color w:val="767171" w:themeColor="background2" w:themeShade="80"/>
          <w:sz w:val="26"/>
          <w:szCs w:val="26"/>
        </w:rPr>
        <w:t>onc</w:t>
      </w:r>
      <w:r w:rsidRPr="00353176">
        <w:rPr>
          <w:rFonts w:ascii="Calibri" w:hAnsi="Calibri"/>
          <w:color w:val="767171" w:themeColor="background2" w:themeShade="80"/>
          <w:sz w:val="26"/>
          <w:szCs w:val="26"/>
        </w:rPr>
        <w:t xml:space="preserve">e horas en el recinto de este Juzgado. . . . . . . . . . . . . . . . . . . . . . . . . . . . . . </w:t>
      </w:r>
    </w:p>
    <w:p w:rsidR="002C210F" w:rsidRPr="00353176" w:rsidRDefault="002C210F" w:rsidP="002C210F">
      <w:pPr>
        <w:pStyle w:val="Textoindependiente"/>
        <w:rPr>
          <w:rFonts w:ascii="Calibri" w:hAnsi="Calibri" w:cs="Calibri"/>
          <w:b/>
          <w:bCs/>
          <w:i/>
          <w:iCs/>
          <w:color w:val="767171" w:themeColor="background2" w:themeShade="80"/>
          <w:sz w:val="26"/>
          <w:szCs w:val="26"/>
        </w:rPr>
      </w:pPr>
    </w:p>
    <w:p w:rsidR="002C210F" w:rsidRPr="00353176" w:rsidRDefault="002C210F" w:rsidP="002C210F">
      <w:pPr>
        <w:pStyle w:val="Textoindependiente"/>
        <w:ind w:firstLine="708"/>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w:t>
      </w:r>
      <w:r w:rsidR="00466E60">
        <w:rPr>
          <w:rFonts w:ascii="Calibri" w:hAnsi="Calibri"/>
          <w:color w:val="767171" w:themeColor="background2" w:themeShade="80"/>
          <w:sz w:val="26"/>
        </w:rPr>
        <w:t xml:space="preserve">. . . . . . . . . . </w:t>
      </w:r>
    </w:p>
    <w:p w:rsidR="002C210F" w:rsidRPr="00353176" w:rsidRDefault="002C210F" w:rsidP="002C210F">
      <w:pPr>
        <w:pStyle w:val="Textoindependiente"/>
        <w:rPr>
          <w:rFonts w:ascii="Calibri" w:hAnsi="Calibri" w:cs="Calibri"/>
          <w:color w:val="767171" w:themeColor="background2" w:themeShade="80"/>
          <w:sz w:val="26"/>
          <w:szCs w:val="26"/>
        </w:rPr>
      </w:pPr>
    </w:p>
    <w:p w:rsidR="002C210F" w:rsidRPr="00353176" w:rsidRDefault="002C210F" w:rsidP="002C210F">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2C210F" w:rsidRPr="00353176" w:rsidRDefault="002C210F" w:rsidP="002C210F">
      <w:pPr>
        <w:pStyle w:val="Textoindependiente"/>
        <w:ind w:firstLine="708"/>
        <w:jc w:val="center"/>
        <w:rPr>
          <w:rFonts w:ascii="Calibri" w:hAnsi="Calibri" w:cs="Calibri"/>
          <w:b/>
          <w:bCs/>
          <w:color w:val="767171" w:themeColor="background2" w:themeShade="80"/>
          <w:sz w:val="26"/>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3176">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w:t>
      </w:r>
      <w:r w:rsidR="00C32102">
        <w:rPr>
          <w:rFonts w:ascii="Calibri" w:hAnsi="Calibri" w:cs="Arial"/>
          <w:color w:val="767171" w:themeColor="background2" w:themeShade="80"/>
          <w:sz w:val="26"/>
          <w:szCs w:val="26"/>
        </w:rPr>
        <w:t xml:space="preserve">. . . . . . . . . . . </w:t>
      </w:r>
    </w:p>
    <w:p w:rsidR="002C210F" w:rsidRPr="00353176" w:rsidRDefault="002C210F" w:rsidP="002C210F">
      <w:pPr>
        <w:pStyle w:val="Textoindependiente"/>
        <w:rPr>
          <w:rFonts w:ascii="Calibri" w:hAnsi="Calibri" w:cs="Calibri"/>
          <w:b/>
          <w:bCs/>
          <w:color w:val="767171" w:themeColor="background2" w:themeShade="80"/>
          <w:sz w:val="26"/>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w:t>
      </w:r>
      <w:r w:rsidR="004F4339" w:rsidRPr="004F4339">
        <w:rPr>
          <w:rFonts w:ascii="Calibri" w:hAnsi="Calibri" w:cs="Calibri"/>
          <w:color w:val="767171" w:themeColor="background2" w:themeShade="80"/>
          <w:sz w:val="26"/>
          <w:szCs w:val="26"/>
        </w:rPr>
        <w:t xml:space="preserve">conforme a lo establecido en el artículo 263 del Código de </w:t>
      </w:r>
      <w:r w:rsidR="004F4339" w:rsidRPr="004F4339">
        <w:rPr>
          <w:rFonts w:ascii="Calibri" w:hAnsi="Calibri" w:cs="Calibri"/>
          <w:color w:val="767171" w:themeColor="background2" w:themeShade="80"/>
          <w:sz w:val="26"/>
          <w:szCs w:val="26"/>
        </w:rPr>
        <w:lastRenderedPageBreak/>
        <w:t xml:space="preserve">Procedimiento y Justicia Administrativa para el Estado y los Municipios de Guanajuato, </w:t>
      </w:r>
      <w:r w:rsidRPr="00353176">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sabedor del acta de infracción impugnada, </w:t>
      </w:r>
      <w:r w:rsidR="004F4339">
        <w:rPr>
          <w:rFonts w:ascii="Calibri" w:hAnsi="Calibri" w:cs="Calibri"/>
          <w:color w:val="767171" w:themeColor="background2" w:themeShade="80"/>
          <w:sz w:val="26"/>
          <w:szCs w:val="26"/>
        </w:rPr>
        <w:t xml:space="preserve">lo </w:t>
      </w:r>
      <w:r w:rsidRPr="00353176">
        <w:rPr>
          <w:rFonts w:ascii="Calibri" w:hAnsi="Calibri" w:cs="Calibri"/>
          <w:color w:val="767171" w:themeColor="background2" w:themeShade="80"/>
          <w:sz w:val="26"/>
          <w:szCs w:val="26"/>
        </w:rPr>
        <w:t xml:space="preserve">que fue el día de su emisión, el día </w:t>
      </w:r>
      <w:r w:rsidR="005A4099">
        <w:rPr>
          <w:rFonts w:ascii="Calibri" w:hAnsi="Calibri" w:cs="Calibri"/>
          <w:color w:val="767171" w:themeColor="background2" w:themeShade="80"/>
          <w:sz w:val="26"/>
          <w:szCs w:val="26"/>
        </w:rPr>
        <w:t>28 veintiocho de diciembre</w:t>
      </w:r>
      <w:r w:rsidRPr="00353176">
        <w:rPr>
          <w:rFonts w:ascii="Calibri" w:hAnsi="Calibri" w:cs="Calibri"/>
          <w:color w:val="767171" w:themeColor="background2" w:themeShade="80"/>
          <w:sz w:val="26"/>
          <w:szCs w:val="26"/>
        </w:rPr>
        <w:t xml:space="preserve"> del año</w:t>
      </w:r>
      <w:r w:rsidR="00C32102">
        <w:rPr>
          <w:rFonts w:ascii="Calibri" w:hAnsi="Calibri" w:cs="Calibri"/>
          <w:color w:val="767171" w:themeColor="background2" w:themeShade="80"/>
          <w:sz w:val="26"/>
          <w:szCs w:val="26"/>
        </w:rPr>
        <w:t xml:space="preserve"> pasado</w:t>
      </w:r>
      <w:r w:rsidRPr="00353176">
        <w:rPr>
          <w:rFonts w:ascii="Calibri" w:hAnsi="Calibri" w:cs="Calibri"/>
          <w:color w:val="767171" w:themeColor="background2" w:themeShade="80"/>
          <w:sz w:val="26"/>
          <w:szCs w:val="26"/>
        </w:rPr>
        <w:t xml:space="preserve">. . . . . . . . . . . . . . . . . . . . . . . . . . . . . . . . . . . . . </w:t>
      </w:r>
      <w:r>
        <w:rPr>
          <w:rFonts w:ascii="Calibri" w:hAnsi="Calibri" w:cs="Calibri"/>
          <w:color w:val="767171" w:themeColor="background2" w:themeShade="80"/>
          <w:sz w:val="26"/>
          <w:szCs w:val="26"/>
        </w:rPr>
        <w:t xml:space="preserve">. . . . . . . . . . . . . . </w:t>
      </w:r>
      <w:r w:rsidR="00C32102">
        <w:rPr>
          <w:rFonts w:ascii="Calibri" w:hAnsi="Calibri" w:cs="Calibri"/>
          <w:color w:val="767171" w:themeColor="background2" w:themeShade="80"/>
          <w:sz w:val="26"/>
          <w:szCs w:val="26"/>
        </w:rPr>
        <w:t>. . . . . .</w:t>
      </w:r>
    </w:p>
    <w:p w:rsidR="002C210F" w:rsidRPr="00353176" w:rsidRDefault="002C210F" w:rsidP="002C210F">
      <w:pPr>
        <w:pStyle w:val="Textoindependiente"/>
        <w:ind w:firstLine="708"/>
        <w:rPr>
          <w:rFonts w:ascii="Calibri" w:hAnsi="Calibri" w:cs="Calibri"/>
          <w:b/>
          <w:bCs/>
          <w:color w:val="767171" w:themeColor="background2" w:themeShade="80"/>
          <w:sz w:val="26"/>
          <w:szCs w:val="26"/>
        </w:rPr>
      </w:pPr>
    </w:p>
    <w:p w:rsidR="0016065C" w:rsidRDefault="002C210F" w:rsidP="008E7259">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sidR="00C32102">
        <w:rPr>
          <w:rFonts w:ascii="Calibri" w:hAnsi="Calibri" w:cs="Calibri"/>
          <w:color w:val="767171" w:themeColor="background2" w:themeShade="80"/>
          <w:sz w:val="26"/>
          <w:szCs w:val="26"/>
        </w:rPr>
        <w:t xml:space="preserve"> </w:t>
      </w:r>
      <w:r w:rsidR="005A4099">
        <w:rPr>
          <w:rFonts w:ascii="Calibri" w:hAnsi="Calibri" w:cs="Calibri"/>
          <w:color w:val="767171" w:themeColor="background2" w:themeShade="80"/>
          <w:sz w:val="26"/>
          <w:szCs w:val="26"/>
        </w:rPr>
        <w:t>T-5524401 (T guion cinco-cinco-dos-cuatro-cuatro-cero-uno)</w:t>
      </w:r>
      <w:r w:rsidR="00C32102">
        <w:rPr>
          <w:rFonts w:ascii="Calibri" w:hAnsi="Calibri" w:cs="Calibri"/>
          <w:color w:val="767171" w:themeColor="background2" w:themeShade="80"/>
          <w:sz w:val="26"/>
          <w:szCs w:val="26"/>
        </w:rPr>
        <w:t xml:space="preserve">, de fecha </w:t>
      </w:r>
      <w:r w:rsidR="005A4099">
        <w:rPr>
          <w:rFonts w:ascii="Calibri" w:hAnsi="Calibri" w:cs="Calibri"/>
          <w:color w:val="767171" w:themeColor="background2" w:themeShade="80"/>
          <w:sz w:val="26"/>
          <w:szCs w:val="26"/>
        </w:rPr>
        <w:t>28 veintiocho de diciembre</w:t>
      </w:r>
      <w:r w:rsidR="00C32102">
        <w:rPr>
          <w:rFonts w:ascii="Calibri" w:hAnsi="Calibri" w:cs="Calibri"/>
          <w:color w:val="767171" w:themeColor="background2" w:themeShade="80"/>
          <w:sz w:val="26"/>
          <w:szCs w:val="26"/>
        </w:rPr>
        <w:t xml:space="preserve">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sidR="00C32102">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w:t>
      </w:r>
      <w:r w:rsidR="00015BD7">
        <w:rPr>
          <w:rFonts w:ascii="Calibri" w:hAnsi="Calibri"/>
          <w:color w:val="767171" w:themeColor="background2" w:themeShade="80"/>
          <w:sz w:val="26"/>
          <w:szCs w:val="26"/>
        </w:rPr>
        <w:t>8 ocho</w:t>
      </w:r>
      <w:r w:rsidRPr="00353176">
        <w:rPr>
          <w:rFonts w:ascii="Calibri" w:hAnsi="Calibri"/>
          <w:color w:val="767171" w:themeColor="background2" w:themeShade="80"/>
          <w:sz w:val="26"/>
          <w:szCs w:val="26"/>
        </w:rPr>
        <w:t>)</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ejercicio de </w:t>
      </w:r>
      <w:r w:rsidR="00FF22A8">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w:t>
      </w:r>
    </w:p>
    <w:p w:rsidR="0016065C" w:rsidRDefault="0016065C" w:rsidP="008E7259">
      <w:pPr>
        <w:ind w:firstLine="708"/>
        <w:jc w:val="both"/>
        <w:rPr>
          <w:rFonts w:ascii="Calibri" w:hAnsi="Calibri" w:cs="Calibri"/>
          <w:color w:val="767171" w:themeColor="background2" w:themeShade="80"/>
          <w:sz w:val="26"/>
          <w:szCs w:val="26"/>
        </w:rPr>
      </w:pPr>
    </w:p>
    <w:p w:rsidR="0016065C" w:rsidRDefault="0016065C" w:rsidP="0016065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5A4099">
        <w:rPr>
          <w:rFonts w:ascii="Calibri" w:hAnsi="Calibri" w:cs="Calibri"/>
          <w:b/>
          <w:color w:val="767171" w:themeColor="background2" w:themeShade="80"/>
          <w:sz w:val="26"/>
          <w:szCs w:val="26"/>
        </w:rPr>
        <w:t>0084/2017-JN</w:t>
      </w:r>
    </w:p>
    <w:p w:rsidR="0016065C" w:rsidRDefault="0016065C" w:rsidP="008E7259">
      <w:pPr>
        <w:ind w:firstLine="708"/>
        <w:jc w:val="both"/>
        <w:rPr>
          <w:rFonts w:ascii="Calibri" w:hAnsi="Calibri" w:cs="Calibri"/>
          <w:color w:val="767171" w:themeColor="background2" w:themeShade="80"/>
          <w:sz w:val="26"/>
          <w:szCs w:val="26"/>
        </w:rPr>
      </w:pPr>
    </w:p>
    <w:p w:rsidR="002C210F" w:rsidRPr="00353176" w:rsidRDefault="002C210F" w:rsidP="0016065C">
      <w:pPr>
        <w:jc w:val="both"/>
        <w:rPr>
          <w:rFonts w:ascii="Calibri" w:hAnsi="Calibri" w:cs="Calibri"/>
          <w:color w:val="767171" w:themeColor="background2" w:themeShade="80"/>
          <w:sz w:val="26"/>
          <w:szCs w:val="26"/>
        </w:rPr>
      </w:pPr>
      <w:proofErr w:type="gramStart"/>
      <w:r w:rsidRPr="00353176">
        <w:rPr>
          <w:rFonts w:ascii="Calibri" w:hAnsi="Calibri" w:cs="Calibri"/>
          <w:color w:val="767171" w:themeColor="background2" w:themeShade="80"/>
          <w:sz w:val="26"/>
          <w:szCs w:val="26"/>
        </w:rPr>
        <w:t>en</w:t>
      </w:r>
      <w:proofErr w:type="gramEnd"/>
      <w:r w:rsidRPr="00353176">
        <w:rPr>
          <w:rFonts w:ascii="Calibri" w:hAnsi="Calibri" w:cs="Calibri"/>
          <w:color w:val="767171" w:themeColor="background2" w:themeShade="80"/>
          <w:sz w:val="26"/>
          <w:szCs w:val="26"/>
        </w:rPr>
        <w:t xml:space="preserve">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coacción alguna, que sí elaboró el acta de infracción que se combate</w:t>
      </w:r>
      <w:r w:rsidR="00015BD7">
        <w:rPr>
          <w:rFonts w:ascii="Calibri" w:hAnsi="Calibri" w:cs="Calibri"/>
          <w:color w:val="767171" w:themeColor="background2" w:themeShade="80"/>
          <w:sz w:val="26"/>
          <w:szCs w:val="26"/>
        </w:rPr>
        <w:t xml:space="preserve">, lo que se traduce en una </w:t>
      </w:r>
      <w:r w:rsidR="00015BD7" w:rsidRPr="00015BD7">
        <w:rPr>
          <w:rFonts w:ascii="Calibri" w:hAnsi="Calibri" w:cs="Calibri"/>
          <w:b/>
          <w:color w:val="767171" w:themeColor="background2" w:themeShade="80"/>
          <w:sz w:val="26"/>
          <w:szCs w:val="26"/>
        </w:rPr>
        <w:t>confesión expresa</w:t>
      </w:r>
      <w:r w:rsidR="00015BD7">
        <w:rPr>
          <w:rFonts w:ascii="Calibri" w:hAnsi="Calibri" w:cs="Calibri"/>
          <w:color w:val="767171" w:themeColor="background2" w:themeShade="80"/>
          <w:sz w:val="26"/>
          <w:szCs w:val="26"/>
        </w:rPr>
        <w:t xml:space="preserve"> que merece </w:t>
      </w:r>
      <w:r w:rsidR="00015BD7" w:rsidRPr="00015BD7">
        <w:rPr>
          <w:rFonts w:ascii="Calibri" w:hAnsi="Calibri" w:cs="Calibri"/>
          <w:b/>
          <w:color w:val="767171" w:themeColor="background2" w:themeShade="80"/>
          <w:sz w:val="26"/>
          <w:szCs w:val="26"/>
        </w:rPr>
        <w:t>pleno valor</w:t>
      </w:r>
      <w:r w:rsidR="00015BD7">
        <w:rPr>
          <w:rFonts w:ascii="Calibri" w:hAnsi="Calibri" w:cs="Calibri"/>
          <w:color w:val="767171" w:themeColor="background2" w:themeShade="80"/>
          <w:sz w:val="26"/>
          <w:szCs w:val="26"/>
        </w:rPr>
        <w:t xml:space="preserve"> probatorio</w:t>
      </w:r>
      <w:r w:rsidRPr="00353176">
        <w:rPr>
          <w:rFonts w:ascii="Calibri" w:hAnsi="Calibri"/>
          <w:color w:val="767171" w:themeColor="background2" w:themeShade="80"/>
          <w:sz w:val="26"/>
          <w:szCs w:val="26"/>
        </w:rPr>
        <w:t xml:space="preserve">. . . . . . . . . . . </w:t>
      </w:r>
      <w:r>
        <w:rPr>
          <w:rFonts w:ascii="Calibri" w:hAnsi="Calibri"/>
          <w:color w:val="767171" w:themeColor="background2" w:themeShade="80"/>
          <w:sz w:val="26"/>
          <w:szCs w:val="26"/>
        </w:rPr>
        <w:t xml:space="preserve">. . . . . . . . </w:t>
      </w:r>
    </w:p>
    <w:p w:rsidR="002C210F" w:rsidRPr="00353176" w:rsidRDefault="002C210F" w:rsidP="002C210F">
      <w:pPr>
        <w:rPr>
          <w:rFonts w:ascii="Calibri" w:hAnsi="Calibri"/>
          <w:b/>
          <w:color w:val="767171" w:themeColor="background2" w:themeShade="80"/>
          <w:sz w:val="26"/>
          <w:szCs w:val="27"/>
        </w:rPr>
      </w:pPr>
    </w:p>
    <w:p w:rsidR="002C210F" w:rsidRPr="00353176" w:rsidRDefault="002C210F" w:rsidP="002C210F">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2C210F" w:rsidRPr="00353176" w:rsidRDefault="002C210F" w:rsidP="002C210F">
      <w:pPr>
        <w:jc w:val="both"/>
        <w:rPr>
          <w:rFonts w:ascii="Calibri" w:hAnsi="Calibri" w:cs="Calibri"/>
          <w:b/>
          <w:bCs/>
          <w:i/>
          <w:iCs/>
          <w:color w:val="767171" w:themeColor="background2" w:themeShade="80"/>
          <w:sz w:val="26"/>
          <w:szCs w:val="26"/>
        </w:rPr>
      </w:pPr>
    </w:p>
    <w:p w:rsidR="002C210F" w:rsidRPr="00353176" w:rsidRDefault="002C210F" w:rsidP="002C210F">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r w:rsidR="005635E4">
        <w:rPr>
          <w:rFonts w:ascii="Calibri" w:hAnsi="Calibri" w:cs="Calibri"/>
          <w:color w:val="767171" w:themeColor="background2" w:themeShade="80"/>
          <w:sz w:val="26"/>
          <w:szCs w:val="26"/>
        </w:rPr>
        <w:t>.</w:t>
      </w:r>
    </w:p>
    <w:p w:rsidR="002C210F" w:rsidRPr="00353176" w:rsidRDefault="002C210F" w:rsidP="002C210F">
      <w:pPr>
        <w:jc w:val="both"/>
        <w:rPr>
          <w:rFonts w:ascii="Calibri" w:hAnsi="Calibri" w:cs="Calibri"/>
          <w:b/>
          <w:bCs/>
          <w:i/>
          <w:iCs/>
          <w:color w:val="767171" w:themeColor="background2" w:themeShade="80"/>
          <w:sz w:val="26"/>
          <w:szCs w:val="26"/>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047621">
        <w:rPr>
          <w:rFonts w:ascii="Calibri" w:hAnsi="Calibri" w:cs="Calibri"/>
          <w:color w:val="767171" w:themeColor="background2" w:themeShade="80"/>
          <w:sz w:val="26"/>
          <w:szCs w:val="26"/>
        </w:rPr>
        <w:t>Sentado lo anterior, quien resuelve observa que el Agente enjuiciado no</w:t>
      </w:r>
      <w:r w:rsidRPr="00353176">
        <w:rPr>
          <w:rFonts w:ascii="Calibri" w:hAnsi="Calibri" w:cs="Calibri"/>
          <w:b/>
          <w:bCs/>
          <w:iCs/>
          <w:color w:val="767171" w:themeColor="background2" w:themeShade="80"/>
          <w:sz w:val="26"/>
          <w:szCs w:val="26"/>
        </w:rPr>
        <w:t xml:space="preserve"> planteó</w:t>
      </w:r>
      <w:r w:rsidRPr="00353176">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mencionado; y, 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QUINTO.-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w:t>
      </w:r>
      <w:r w:rsidRPr="00353176">
        <w:rPr>
          <w:rFonts w:ascii="Calibri" w:hAnsi="Calibri" w:cs="Calibri"/>
          <w:color w:val="767171" w:themeColor="background2" w:themeShade="80"/>
          <w:sz w:val="26"/>
          <w:szCs w:val="26"/>
        </w:rPr>
        <w:lastRenderedPageBreak/>
        <w:t xml:space="preserve">precisamente los puntos controvertidos en el presente proceso administrativo. . . </w:t>
      </w:r>
      <w:r w:rsidR="00A35C85">
        <w:rPr>
          <w:rFonts w:ascii="Calibri" w:hAnsi="Calibri" w:cs="Calibri"/>
          <w:color w:val="767171" w:themeColor="background2" w:themeShade="80"/>
          <w:sz w:val="26"/>
          <w:szCs w:val="26"/>
        </w:rPr>
        <w:t xml:space="preserve">. . . . . . . . . . . . . . . </w:t>
      </w:r>
    </w:p>
    <w:p w:rsidR="002C210F" w:rsidRPr="00353176" w:rsidRDefault="002C210F" w:rsidP="002C210F">
      <w:pPr>
        <w:ind w:firstLine="708"/>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De lo expuesto por el actor en su escrito de demanda, </w:t>
      </w:r>
      <w:r w:rsidR="004F4339" w:rsidRPr="00047621">
        <w:rPr>
          <w:rFonts w:ascii="Calibri" w:hAnsi="Calibri" w:cs="Calibri"/>
          <w:color w:val="767171" w:themeColor="background2" w:themeShade="80"/>
          <w:sz w:val="26"/>
          <w:szCs w:val="26"/>
        </w:rPr>
        <w:t xml:space="preserve">de la contestación a la misma </w:t>
      </w:r>
      <w:r w:rsidRPr="00353176">
        <w:rPr>
          <w:rFonts w:ascii="Calibri" w:hAnsi="Calibri" w:cs="Calibri"/>
          <w:color w:val="767171" w:themeColor="background2" w:themeShade="80"/>
          <w:sz w:val="26"/>
          <w:szCs w:val="26"/>
        </w:rPr>
        <w:t xml:space="preserve">así como de las constancias que integran la presente causa administrativa, se desprende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de nombre</w:t>
      </w:r>
      <w:r>
        <w:rPr>
          <w:rFonts w:ascii="Calibri" w:hAnsi="Calibri" w:cs="Calibri"/>
          <w:color w:val="767171" w:themeColor="background2" w:themeShade="80"/>
          <w:sz w:val="26"/>
          <w:szCs w:val="26"/>
        </w:rPr>
        <w:t xml:space="preserve"> </w:t>
      </w:r>
      <w:r w:rsidR="002C2904">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con fecha </w:t>
      </w:r>
      <w:r w:rsidR="00DD5EC4">
        <w:rPr>
          <w:rFonts w:ascii="Calibri" w:hAnsi="Calibri" w:cs="Calibri"/>
          <w:color w:val="767171" w:themeColor="background2" w:themeShade="80"/>
          <w:sz w:val="26"/>
          <w:szCs w:val="26"/>
        </w:rPr>
        <w:t>21</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w:t>
      </w:r>
      <w:r w:rsidRPr="00353176">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inti</w:t>
      </w:r>
      <w:r w:rsidR="00DD5EC4">
        <w:rPr>
          <w:rFonts w:ascii="Calibri" w:hAnsi="Calibri" w:cs="Calibri"/>
          <w:color w:val="767171" w:themeColor="background2" w:themeShade="80"/>
          <w:sz w:val="26"/>
          <w:szCs w:val="26"/>
        </w:rPr>
        <w:t>un</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de  </w:t>
      </w:r>
      <w:r w:rsidR="00DD5EC4">
        <w:rPr>
          <w:rFonts w:ascii="Calibri" w:hAnsi="Calibri" w:cs="Calibri"/>
          <w:color w:val="767171" w:themeColor="background2" w:themeShade="80"/>
          <w:sz w:val="26"/>
          <w:szCs w:val="26"/>
        </w:rPr>
        <w:t xml:space="preserve">agosto </w:t>
      </w:r>
      <w:r w:rsidRPr="00353176">
        <w:rPr>
          <w:rFonts w:ascii="Calibri" w:hAnsi="Calibri" w:cs="Calibri"/>
          <w:color w:val="767171" w:themeColor="background2" w:themeShade="80"/>
          <w:sz w:val="26"/>
          <w:szCs w:val="26"/>
        </w:rPr>
        <w:t>de</w:t>
      </w:r>
      <w:r w:rsidR="00DD5EC4">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año 2016 dos mil dieciséis, levantó al ciudadano</w:t>
      </w:r>
      <w:r w:rsidR="00DD5EC4">
        <w:rPr>
          <w:rFonts w:ascii="Calibri" w:hAnsi="Calibri" w:cs="Calibri"/>
          <w:color w:val="767171" w:themeColor="background2" w:themeShade="80"/>
          <w:sz w:val="26"/>
          <w:szCs w:val="26"/>
        </w:rPr>
        <w:t xml:space="preserve"> </w:t>
      </w:r>
      <w:r w:rsidR="002C2904">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el acta de infracción con número</w:t>
      </w:r>
      <w:r w:rsidR="00DD5EC4">
        <w:rPr>
          <w:rFonts w:ascii="Calibri" w:hAnsi="Calibri" w:cs="Calibri"/>
          <w:color w:val="767171" w:themeColor="background2" w:themeShade="80"/>
          <w:sz w:val="26"/>
          <w:szCs w:val="26"/>
        </w:rPr>
        <w:t xml:space="preserve"> </w:t>
      </w:r>
      <w:r w:rsidR="005A4099">
        <w:rPr>
          <w:rFonts w:ascii="Calibri" w:hAnsi="Calibri" w:cs="Calibri"/>
          <w:color w:val="767171" w:themeColor="background2" w:themeShade="80"/>
          <w:sz w:val="26"/>
          <w:szCs w:val="26"/>
        </w:rPr>
        <w:t>T-5524401 (T guion cinco-cinco-dos-cuatro-cuatro-cero-uno)</w:t>
      </w:r>
      <w:r w:rsidR="00DD5EC4">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en el lugar ubicado en </w:t>
      </w:r>
      <w:r w:rsidRPr="00353176">
        <w:rPr>
          <w:rFonts w:ascii="Calibri" w:hAnsi="Calibri" w:cs="Calibri"/>
          <w:i/>
          <w:iCs/>
          <w:color w:val="767171" w:themeColor="background2" w:themeShade="80"/>
          <w:sz w:val="26"/>
          <w:szCs w:val="26"/>
        </w:rPr>
        <w:t>“</w:t>
      </w:r>
      <w:proofErr w:type="spellStart"/>
      <w:r w:rsidR="004F4339">
        <w:rPr>
          <w:rFonts w:ascii="Calibri" w:hAnsi="Calibri" w:cs="Calibri"/>
          <w:i/>
          <w:iCs/>
          <w:color w:val="767171" w:themeColor="background2" w:themeShade="80"/>
          <w:sz w:val="26"/>
          <w:szCs w:val="26"/>
        </w:rPr>
        <w:t>B</w:t>
      </w:r>
      <w:r w:rsidR="00047621">
        <w:rPr>
          <w:rFonts w:ascii="Calibri" w:hAnsi="Calibri" w:cs="Calibri"/>
          <w:i/>
          <w:iCs/>
          <w:color w:val="767171" w:themeColor="background2" w:themeShade="80"/>
          <w:sz w:val="26"/>
          <w:szCs w:val="26"/>
        </w:rPr>
        <w:t>v</w:t>
      </w:r>
      <w:proofErr w:type="spellEnd"/>
      <w:r>
        <w:rPr>
          <w:rFonts w:ascii="Calibri" w:hAnsi="Calibri" w:cs="Calibri"/>
          <w:i/>
          <w:iCs/>
          <w:color w:val="767171" w:themeColor="background2" w:themeShade="80"/>
          <w:sz w:val="26"/>
          <w:szCs w:val="26"/>
        </w:rPr>
        <w:t xml:space="preserve">. </w:t>
      </w:r>
      <w:r w:rsidR="00047621">
        <w:rPr>
          <w:rFonts w:ascii="Calibri" w:hAnsi="Calibri" w:cs="Calibri"/>
          <w:i/>
          <w:iCs/>
          <w:color w:val="767171" w:themeColor="background2" w:themeShade="80"/>
          <w:sz w:val="26"/>
          <w:szCs w:val="26"/>
        </w:rPr>
        <w:t>Hermanos Aldama</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sidR="00047621">
        <w:rPr>
          <w:rFonts w:ascii="Calibri" w:hAnsi="Calibri" w:cs="Calibri"/>
          <w:i/>
          <w:color w:val="767171" w:themeColor="background2" w:themeShade="80"/>
          <w:sz w:val="26"/>
          <w:szCs w:val="26"/>
        </w:rPr>
        <w:t>Y Santa María de Cementos</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Pr="00353176">
        <w:rPr>
          <w:rFonts w:ascii="Calibri" w:hAnsi="Calibri" w:cs="Calibri"/>
          <w:i/>
          <w:color w:val="767171" w:themeColor="background2" w:themeShade="80"/>
          <w:sz w:val="26"/>
          <w:szCs w:val="26"/>
        </w:rPr>
        <w:t>“</w:t>
      </w:r>
      <w:r w:rsidR="00DD5EC4">
        <w:rPr>
          <w:rFonts w:ascii="Calibri" w:hAnsi="Calibri" w:cs="Calibri"/>
          <w:i/>
          <w:color w:val="767171" w:themeColor="background2" w:themeShade="80"/>
          <w:sz w:val="26"/>
          <w:szCs w:val="26"/>
        </w:rPr>
        <w:t>n</w:t>
      </w:r>
      <w:r>
        <w:rPr>
          <w:rFonts w:ascii="Calibri" w:hAnsi="Calibri" w:cs="Calibri"/>
          <w:i/>
          <w:color w:val="767171" w:themeColor="background2" w:themeShade="80"/>
          <w:sz w:val="26"/>
          <w:szCs w:val="26"/>
        </w:rPr>
        <w:t>o</w:t>
      </w:r>
      <w:r w:rsidR="00DD5EC4">
        <w:rPr>
          <w:rFonts w:ascii="Calibri" w:hAnsi="Calibri" w:cs="Calibri"/>
          <w:i/>
          <w:color w:val="767171" w:themeColor="background2" w:themeShade="80"/>
          <w:sz w:val="26"/>
          <w:szCs w:val="26"/>
        </w:rPr>
        <w:t>rt</w:t>
      </w:r>
      <w:r w:rsidRPr="00353176">
        <w:rPr>
          <w:rFonts w:ascii="Calibri" w:hAnsi="Calibri" w:cs="Calibri"/>
          <w:i/>
          <w:color w:val="767171" w:themeColor="background2" w:themeShade="80"/>
          <w:sz w:val="26"/>
          <w:szCs w:val="26"/>
        </w:rPr>
        <w:t xml:space="preserve">e a </w:t>
      </w:r>
      <w:r w:rsidR="00DD5EC4">
        <w:rPr>
          <w:rFonts w:ascii="Calibri" w:hAnsi="Calibri" w:cs="Calibri"/>
          <w:i/>
          <w:color w:val="767171" w:themeColor="background2" w:themeShade="80"/>
          <w:sz w:val="26"/>
          <w:szCs w:val="26"/>
        </w:rPr>
        <w:t>su</w:t>
      </w:r>
      <w:r>
        <w:rPr>
          <w:rFonts w:ascii="Calibri" w:hAnsi="Calibri" w:cs="Calibri"/>
          <w:i/>
          <w:color w:val="767171" w:themeColor="background2" w:themeShade="80"/>
          <w:sz w:val="26"/>
          <w:szCs w:val="26"/>
        </w:rPr>
        <w:t>r</w:t>
      </w:r>
      <w:r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Por </w:t>
      </w:r>
      <w:r w:rsidR="00DD5EC4">
        <w:rPr>
          <w:rFonts w:ascii="Calibri" w:hAnsi="Calibri" w:cs="Calibri"/>
          <w:i/>
          <w:iCs/>
          <w:color w:val="767171" w:themeColor="background2" w:themeShade="80"/>
          <w:sz w:val="26"/>
          <w:szCs w:val="26"/>
        </w:rPr>
        <w:t>no realizar</w:t>
      </w:r>
      <w:r w:rsidRPr="00353176">
        <w:rPr>
          <w:rFonts w:ascii="Calibri" w:hAnsi="Calibri" w:cs="Calibri"/>
          <w:i/>
          <w:iCs/>
          <w:color w:val="767171" w:themeColor="background2" w:themeShade="80"/>
          <w:sz w:val="26"/>
          <w:szCs w:val="26"/>
        </w:rPr>
        <w:t xml:space="preserve"> </w:t>
      </w:r>
      <w:r w:rsidR="00DD5EC4">
        <w:rPr>
          <w:rFonts w:ascii="Calibri" w:hAnsi="Calibri" w:cs="Calibri"/>
          <w:i/>
          <w:iCs/>
          <w:color w:val="767171" w:themeColor="background2" w:themeShade="80"/>
          <w:sz w:val="26"/>
          <w:szCs w:val="26"/>
        </w:rPr>
        <w:t xml:space="preserve">la verificación de emisiones contaminantes del periodo </w:t>
      </w:r>
      <w:r w:rsidR="00047621">
        <w:rPr>
          <w:rFonts w:ascii="Calibri" w:hAnsi="Calibri" w:cs="Calibri"/>
          <w:i/>
          <w:iCs/>
          <w:color w:val="767171" w:themeColor="background2" w:themeShade="80"/>
          <w:sz w:val="26"/>
          <w:szCs w:val="26"/>
        </w:rPr>
        <w:t>correspondiente a los meses</w:t>
      </w:r>
      <w:r w:rsidR="00DD5EC4">
        <w:rPr>
          <w:rFonts w:ascii="Calibri" w:hAnsi="Calibri" w:cs="Calibri"/>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 xml:space="preserve">Como referencia anotó en la boleta: </w:t>
      </w:r>
      <w:r w:rsidRPr="00353176">
        <w:rPr>
          <w:rFonts w:ascii="Calibri" w:hAnsi="Calibri" w:cs="Calibri"/>
          <w:i/>
          <w:iCs/>
          <w:color w:val="767171" w:themeColor="background2" w:themeShade="80"/>
          <w:sz w:val="26"/>
          <w:szCs w:val="26"/>
        </w:rPr>
        <w:t>“</w:t>
      </w:r>
      <w:r w:rsidR="00DD5EC4">
        <w:rPr>
          <w:rFonts w:ascii="Calibri" w:hAnsi="Calibri" w:cs="Calibri"/>
          <w:i/>
          <w:iCs/>
          <w:color w:val="767171" w:themeColor="background2" w:themeShade="80"/>
          <w:sz w:val="26"/>
          <w:szCs w:val="26"/>
        </w:rPr>
        <w:t>Pompa</w:t>
      </w:r>
      <w:r w:rsidRPr="00353176">
        <w:rPr>
          <w:rFonts w:ascii="Calibri" w:hAnsi="Calibri" w:cs="Calibri"/>
          <w:i/>
          <w:iCs/>
          <w:color w:val="767171" w:themeColor="background2" w:themeShade="80"/>
          <w:sz w:val="26"/>
          <w:szCs w:val="26"/>
        </w:rPr>
        <w:t>”</w:t>
      </w:r>
      <w:r w:rsidRPr="00353176">
        <w:rPr>
          <w:rFonts w:ascii="Calibri" w:hAnsi="Calibri" w:cs="Calibri"/>
          <w:iCs/>
          <w:color w:val="767171" w:themeColor="background2" w:themeShade="80"/>
          <w:sz w:val="26"/>
          <w:szCs w:val="26"/>
        </w:rPr>
        <w:t xml:space="preserve">; y en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como se detectó la infracción, </w:t>
      </w:r>
      <w:r w:rsidR="0041472D">
        <w:rPr>
          <w:rFonts w:ascii="Calibri" w:hAnsi="Calibri" w:cs="Calibri"/>
          <w:iCs/>
          <w:color w:val="767171" w:themeColor="background2" w:themeShade="80"/>
          <w:sz w:val="26"/>
          <w:szCs w:val="26"/>
        </w:rPr>
        <w:t xml:space="preserve">escribió: </w:t>
      </w:r>
      <w:r w:rsidR="0041472D" w:rsidRPr="0041472D">
        <w:rPr>
          <w:rFonts w:ascii="Calibri" w:hAnsi="Calibri" w:cs="Calibri"/>
          <w:i/>
          <w:iCs/>
          <w:color w:val="767171" w:themeColor="background2" w:themeShade="80"/>
          <w:sz w:val="26"/>
          <w:szCs w:val="26"/>
        </w:rPr>
        <w:t xml:space="preserve">“Se </w:t>
      </w:r>
      <w:r w:rsidR="00047621">
        <w:rPr>
          <w:rFonts w:ascii="Calibri" w:hAnsi="Calibri" w:cs="Calibri"/>
          <w:i/>
          <w:iCs/>
          <w:color w:val="767171" w:themeColor="background2" w:themeShade="80"/>
          <w:sz w:val="26"/>
          <w:szCs w:val="26"/>
        </w:rPr>
        <w:t>detectó a</w:t>
      </w:r>
      <w:r w:rsidR="0041472D" w:rsidRPr="0041472D">
        <w:rPr>
          <w:rFonts w:ascii="Calibri" w:hAnsi="Calibri" w:cs="Calibri"/>
          <w:i/>
          <w:iCs/>
          <w:color w:val="767171" w:themeColor="background2" w:themeShade="80"/>
          <w:sz w:val="26"/>
          <w:szCs w:val="26"/>
        </w:rPr>
        <w:t xml:space="preserve">l vehículo </w:t>
      </w:r>
      <w:r w:rsidR="00047621">
        <w:rPr>
          <w:rFonts w:ascii="Calibri" w:hAnsi="Calibri" w:cs="Calibri"/>
          <w:i/>
          <w:iCs/>
          <w:color w:val="767171" w:themeColor="background2" w:themeShade="80"/>
          <w:sz w:val="26"/>
          <w:szCs w:val="26"/>
        </w:rPr>
        <w:t xml:space="preserve">de motor sobre </w:t>
      </w:r>
      <w:proofErr w:type="spellStart"/>
      <w:r w:rsidR="00047621">
        <w:rPr>
          <w:rFonts w:ascii="Calibri" w:hAnsi="Calibri" w:cs="Calibri"/>
          <w:i/>
          <w:iCs/>
          <w:color w:val="767171" w:themeColor="background2" w:themeShade="80"/>
          <w:sz w:val="26"/>
          <w:szCs w:val="26"/>
        </w:rPr>
        <w:t>Blvd</w:t>
      </w:r>
      <w:proofErr w:type="spellEnd"/>
      <w:r w:rsidR="00047621">
        <w:rPr>
          <w:rFonts w:ascii="Calibri" w:hAnsi="Calibri" w:cs="Calibri"/>
          <w:i/>
          <w:iCs/>
          <w:color w:val="767171" w:themeColor="background2" w:themeShade="80"/>
          <w:sz w:val="26"/>
          <w:szCs w:val="26"/>
        </w:rPr>
        <w:t xml:space="preserve"> Hermanos Aldama…..</w:t>
      </w:r>
      <w:r w:rsidR="0041472D" w:rsidRPr="0041472D">
        <w:rPr>
          <w:rFonts w:ascii="Calibri" w:hAnsi="Calibri" w:cs="Calibri"/>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Pr="00353176">
        <w:rPr>
          <w:rFonts w:ascii="Calibri" w:hAnsi="Calibri"/>
          <w:bCs/>
          <w:color w:val="767171" w:themeColor="background2" w:themeShade="80"/>
          <w:sz w:val="26"/>
          <w:szCs w:val="26"/>
        </w:rPr>
        <w:t xml:space="preserve">la tarjeta de circulación </w:t>
      </w:r>
      <w:r w:rsidRPr="00353176">
        <w:rPr>
          <w:rFonts w:ascii="Calibri" w:hAnsi="Calibri" w:cs="Calibri"/>
          <w:color w:val="767171" w:themeColor="background2" w:themeShade="80"/>
          <w:sz w:val="26"/>
          <w:szCs w:val="26"/>
        </w:rPr>
        <w:t xml:space="preserve">del vehículo conducido por el justiciable, según </w:t>
      </w:r>
      <w:r w:rsidR="00047621">
        <w:rPr>
          <w:rFonts w:ascii="Calibri" w:hAnsi="Calibri" w:cs="Calibri"/>
          <w:color w:val="767171" w:themeColor="background2" w:themeShade="80"/>
          <w:sz w:val="26"/>
          <w:szCs w:val="26"/>
        </w:rPr>
        <w:t>lo expresa el impugnador, al no constar en el Acta combatida que fue lo que se recogió en garantía</w:t>
      </w:r>
      <w:r w:rsidRPr="00353176">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w:t>
      </w:r>
      <w:r w:rsidR="0041472D">
        <w:rPr>
          <w:rFonts w:ascii="Calibri" w:hAnsi="Calibri" w:cs="Calibri"/>
          <w:color w:val="767171" w:themeColor="background2" w:themeShade="80"/>
          <w:sz w:val="26"/>
          <w:szCs w:val="26"/>
        </w:rPr>
        <w:t xml:space="preserve">. . . . </w:t>
      </w:r>
    </w:p>
    <w:p w:rsidR="002C210F" w:rsidRPr="00353176" w:rsidRDefault="002C210F" w:rsidP="002C210F">
      <w:pPr>
        <w:ind w:firstLine="708"/>
        <w:jc w:val="both"/>
        <w:rPr>
          <w:rFonts w:ascii="Calibri" w:hAnsi="Calibri" w:cs="Calibri"/>
          <w:i/>
          <w:iCs/>
          <w:color w:val="767171" w:themeColor="background2" w:themeShade="80"/>
          <w:sz w:val="26"/>
          <w:szCs w:val="26"/>
        </w:rPr>
      </w:pPr>
    </w:p>
    <w:p w:rsidR="002C210F" w:rsidRPr="00353176" w:rsidRDefault="002C210F" w:rsidP="002C210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w:t>
      </w:r>
      <w:r w:rsidR="004F4339">
        <w:rPr>
          <w:rFonts w:ascii="Calibri" w:hAnsi="Calibri" w:cs="Calibri"/>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 xml:space="preserve">la boleta </w:t>
      </w:r>
      <w:r w:rsidR="0041472D">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 xml:space="preserve">se encuentra </w:t>
      </w:r>
      <w:r>
        <w:rPr>
          <w:rFonts w:ascii="Calibri" w:hAnsi="Calibri" w:cs="Calibri"/>
          <w:iCs/>
          <w:color w:val="767171" w:themeColor="background2" w:themeShade="80"/>
          <w:sz w:val="26"/>
          <w:szCs w:val="26"/>
        </w:rPr>
        <w:t xml:space="preserve">debidamente fundada y </w:t>
      </w:r>
      <w:proofErr w:type="gramStart"/>
      <w:r>
        <w:rPr>
          <w:rFonts w:ascii="Calibri" w:hAnsi="Calibri" w:cs="Calibri"/>
          <w:iCs/>
          <w:color w:val="767171" w:themeColor="background2" w:themeShade="80"/>
          <w:sz w:val="26"/>
          <w:szCs w:val="26"/>
        </w:rPr>
        <w:t>motivada .</w:t>
      </w:r>
      <w:proofErr w:type="gramEnd"/>
      <w:r>
        <w:rPr>
          <w:rFonts w:ascii="Calibri" w:hAnsi="Calibri" w:cs="Calibri"/>
          <w:iCs/>
          <w:color w:val="767171" w:themeColor="background2" w:themeShade="80"/>
          <w:sz w:val="26"/>
          <w:szCs w:val="26"/>
        </w:rPr>
        <w:t xml:space="preserve"> . . .</w:t>
      </w:r>
      <w:r w:rsidR="0041472D">
        <w:rPr>
          <w:rFonts w:ascii="Calibri" w:hAnsi="Calibri" w:cs="Calibri"/>
          <w:iCs/>
          <w:color w:val="767171" w:themeColor="background2" w:themeShade="80"/>
          <w:sz w:val="26"/>
          <w:szCs w:val="26"/>
        </w:rPr>
        <w:t xml:space="preserve"> . . . .</w:t>
      </w:r>
    </w:p>
    <w:p w:rsidR="002C210F" w:rsidRPr="00353176" w:rsidRDefault="002C210F" w:rsidP="002C210F">
      <w:pPr>
        <w:pStyle w:val="Textoindependiente"/>
        <w:tabs>
          <w:tab w:val="left" w:pos="3594"/>
        </w:tabs>
        <w:rPr>
          <w:rFonts w:ascii="Calibri" w:hAnsi="Calibri" w:cs="Calibri"/>
          <w:iCs/>
          <w:color w:val="767171" w:themeColor="background2" w:themeShade="80"/>
          <w:sz w:val="26"/>
          <w:szCs w:val="26"/>
        </w:rPr>
      </w:pPr>
    </w:p>
    <w:p w:rsidR="002C210F" w:rsidRPr="00353176" w:rsidRDefault="002C210F" w:rsidP="002C210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l Agente de Tránsito demandada,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 . . .</w:t>
      </w:r>
    </w:p>
    <w:p w:rsidR="002C210F" w:rsidRPr="00353176" w:rsidRDefault="002C210F" w:rsidP="002C210F">
      <w:pPr>
        <w:ind w:firstLine="708"/>
        <w:jc w:val="both"/>
        <w:rPr>
          <w:rFonts w:ascii="Calibri" w:hAnsi="Calibri" w:cs="Calibri"/>
          <w:color w:val="767171" w:themeColor="background2" w:themeShade="80"/>
          <w:sz w:val="26"/>
          <w:szCs w:val="26"/>
          <w:lang w:val="es-MX"/>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Pr>
          <w:rFonts w:ascii="Calibri" w:hAnsi="Calibri" w:cs="Calibri"/>
          <w:color w:val="767171" w:themeColor="background2" w:themeShade="80"/>
          <w:sz w:val="26"/>
          <w:szCs w:val="26"/>
        </w:rPr>
        <w:t xml:space="preserve"> </w:t>
      </w:r>
      <w:r w:rsidR="005A4099">
        <w:rPr>
          <w:rFonts w:ascii="Calibri" w:hAnsi="Calibri" w:cs="Calibri"/>
          <w:color w:val="767171" w:themeColor="background2" w:themeShade="80"/>
          <w:sz w:val="26"/>
          <w:szCs w:val="26"/>
        </w:rPr>
        <w:t>T-5524401 (T guion cinco-cinco-dos-cuatro-cuatro-cero-uno)</w:t>
      </w:r>
      <w:r w:rsidR="0041472D">
        <w:rPr>
          <w:rFonts w:ascii="Calibri" w:hAnsi="Calibri" w:cs="Calibri"/>
          <w:color w:val="767171" w:themeColor="background2" w:themeShade="80"/>
          <w:sz w:val="26"/>
          <w:szCs w:val="26"/>
        </w:rPr>
        <w:t xml:space="preserve">, de fecha </w:t>
      </w:r>
      <w:r w:rsidR="005A4099">
        <w:rPr>
          <w:rFonts w:ascii="Calibri" w:hAnsi="Calibri" w:cs="Calibri"/>
          <w:color w:val="767171" w:themeColor="background2" w:themeShade="80"/>
          <w:sz w:val="26"/>
          <w:szCs w:val="26"/>
        </w:rPr>
        <w:t>28 veintiocho de diciembre</w:t>
      </w:r>
      <w:r w:rsidR="0041472D">
        <w:rPr>
          <w:rFonts w:ascii="Calibri" w:hAnsi="Calibri" w:cs="Calibri"/>
          <w:color w:val="767171" w:themeColor="background2" w:themeShade="80"/>
          <w:sz w:val="26"/>
          <w:szCs w:val="26"/>
        </w:rPr>
        <w:t xml:space="preserve"> del año 2016 dos mil dieciséis</w:t>
      </w:r>
      <w:r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w:t>
      </w:r>
      <w:r w:rsidR="001A3E77">
        <w:rPr>
          <w:rFonts w:ascii="Calibri" w:hAnsi="Calibri" w:cs="Calibri"/>
          <w:color w:val="767171" w:themeColor="background2" w:themeShade="80"/>
          <w:sz w:val="26"/>
          <w:szCs w:val="26"/>
        </w:rPr>
        <w:t xml:space="preserve">. . . . . . . . . . . . . . . . . . </w:t>
      </w:r>
    </w:p>
    <w:p w:rsidR="002C210F" w:rsidRPr="00353176" w:rsidRDefault="002C210F" w:rsidP="002C210F">
      <w:pPr>
        <w:rPr>
          <w:color w:val="767171" w:themeColor="background2" w:themeShade="80"/>
          <w:sz w:val="22"/>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SEXTO.-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Pr="00353176">
        <w:rPr>
          <w:rFonts w:ascii="Calibri" w:hAnsi="Calibri"/>
          <w:b/>
          <w:color w:val="767171" w:themeColor="background2" w:themeShade="80"/>
          <w:sz w:val="26"/>
        </w:rPr>
        <w:t>Primero</w:t>
      </w:r>
      <w:r w:rsidRPr="00353176">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sidR="00646109">
        <w:rPr>
          <w:rFonts w:ascii="Calibri" w:hAnsi="Calibri"/>
          <w:color w:val="767171" w:themeColor="background2" w:themeShade="80"/>
          <w:sz w:val="26"/>
        </w:rPr>
        <w:t xml:space="preserve">tampoco </w:t>
      </w:r>
      <w:r w:rsidRPr="00353176">
        <w:rPr>
          <w:rFonts w:ascii="Calibri" w:hAnsi="Calibri"/>
          <w:color w:val="767171" w:themeColor="background2" w:themeShade="80"/>
          <w:sz w:val="26"/>
        </w:rPr>
        <w:t>el segundo concepto; sirviendo para ello el criterio sostenido por el Tribunal Colegiado de Circuito del Poder Judicial de la Federación, mencionado en la siguiente Jurisp</w:t>
      </w:r>
      <w:r w:rsidR="00646109">
        <w:rPr>
          <w:rFonts w:ascii="Calibri" w:hAnsi="Calibri"/>
          <w:color w:val="767171" w:themeColor="background2" w:themeShade="80"/>
          <w:sz w:val="26"/>
        </w:rPr>
        <w:t xml:space="preserve">rudencia: . . . . . </w:t>
      </w:r>
    </w:p>
    <w:p w:rsidR="002C210F" w:rsidRPr="00353176" w:rsidRDefault="002C210F" w:rsidP="002C210F">
      <w:pPr>
        <w:ind w:firstLine="708"/>
        <w:jc w:val="both"/>
        <w:rPr>
          <w:color w:val="767171" w:themeColor="background2" w:themeShade="80"/>
          <w:lang w:val="es-MX"/>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353176">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3176">
        <w:rPr>
          <w:rFonts w:ascii="Calibri" w:hAnsi="Calibri" w:cs="Calibri"/>
          <w:i/>
          <w:iCs/>
          <w:color w:val="767171" w:themeColor="background2" w:themeShade="80"/>
          <w:sz w:val="26"/>
        </w:rPr>
        <w:t xml:space="preserve">. . . . .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b/>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sidRPr="00353176">
        <w:rPr>
          <w:rFonts w:ascii="Calibri" w:hAnsi="Calibri" w:cs="Calibri"/>
          <w:b/>
          <w:bCs/>
          <w:color w:val="767171" w:themeColor="background2" w:themeShade="80"/>
          <w:sz w:val="26"/>
          <w:szCs w:val="26"/>
        </w:rPr>
        <w:t xml:space="preserve">Primer </w:t>
      </w:r>
      <w:r w:rsidRPr="00353176">
        <w:rPr>
          <w:rFonts w:ascii="Calibri" w:hAnsi="Calibri" w:cs="Calibri"/>
          <w:color w:val="767171" w:themeColor="background2" w:themeShade="80"/>
          <w:sz w:val="26"/>
          <w:szCs w:val="26"/>
        </w:rPr>
        <w:t>concepto</w:t>
      </w:r>
      <w:r w:rsidR="00047621">
        <w:rPr>
          <w:rFonts w:ascii="Calibri" w:hAnsi="Calibri" w:cs="Calibri"/>
          <w:color w:val="767171" w:themeColor="background2" w:themeShade="80"/>
          <w:sz w:val="26"/>
          <w:szCs w:val="26"/>
        </w:rPr>
        <w:t xml:space="preserve"> de impugnación, el actor expone, en concreto, que el Acta se encuentra mal motivada y fundamentada, agregando en el segundo párrafo del concepto de impugnación en estudio: </w:t>
      </w:r>
      <w:r w:rsidR="00047621">
        <w:rPr>
          <w:rFonts w:ascii="Calibri" w:hAnsi="Calibri" w:cs="Calibri"/>
          <w:i/>
          <w:color w:val="767171" w:themeColor="background2" w:themeShade="80"/>
          <w:sz w:val="26"/>
          <w:szCs w:val="26"/>
        </w:rPr>
        <w:t>“</w:t>
      </w:r>
      <w:r w:rsidR="00DB11B2">
        <w:rPr>
          <w:rFonts w:ascii="Calibri" w:hAnsi="Calibri" w:cs="Calibri"/>
          <w:i/>
          <w:color w:val="767171" w:themeColor="background2" w:themeShade="80"/>
          <w:sz w:val="26"/>
          <w:szCs w:val="26"/>
        </w:rPr>
        <w:t>…ni muchos menos especifica los meses que le deberían corresponder…….</w:t>
      </w:r>
      <w:proofErr w:type="gramStart"/>
      <w:r w:rsidR="00DB11B2">
        <w:rPr>
          <w:rFonts w:ascii="Calibri" w:hAnsi="Calibri" w:cs="Calibri"/>
          <w: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proofErr w:type="gramEnd"/>
      <w:r w:rsidRPr="00353176">
        <w:rPr>
          <w:rFonts w:ascii="Calibri" w:hAnsi="Calibri" w:cs="Calibri"/>
          <w:i/>
          <w:color w:val="767171" w:themeColor="background2" w:themeShade="80"/>
          <w:sz w:val="26"/>
          <w:szCs w:val="26"/>
        </w:rPr>
        <w:t xml:space="preserve"> . . . . . . . . . </w:t>
      </w:r>
      <w:r w:rsidR="000626AE">
        <w:rPr>
          <w:rFonts w:ascii="Calibri" w:hAnsi="Calibri" w:cs="Calibri"/>
          <w:i/>
          <w:color w:val="767171" w:themeColor="background2" w:themeShade="80"/>
          <w:sz w:val="26"/>
          <w:szCs w:val="26"/>
        </w:rPr>
        <w:t xml:space="preserve">. . </w:t>
      </w:r>
    </w:p>
    <w:p w:rsidR="002C210F" w:rsidRPr="00353176" w:rsidRDefault="002C210F" w:rsidP="002C210F">
      <w:pPr>
        <w:ind w:firstLine="708"/>
        <w:jc w:val="both"/>
        <w:rPr>
          <w:rFonts w:ascii="Calibri" w:hAnsi="Calibri" w:cs="Calibri"/>
          <w:b/>
          <w:i/>
          <w:color w:val="767171" w:themeColor="background2" w:themeShade="80"/>
          <w:sz w:val="26"/>
          <w:szCs w:val="26"/>
        </w:rPr>
      </w:pPr>
    </w:p>
    <w:p w:rsidR="002C210F" w:rsidRPr="00353176" w:rsidRDefault="002C210F" w:rsidP="00DF08FA">
      <w:pPr>
        <w:ind w:firstLine="708"/>
        <w:jc w:val="both"/>
        <w:rPr>
          <w:rFonts w:ascii="Calibri" w:hAnsi="Calibri" w:cs="Calibri"/>
          <w:i/>
          <w:iCs/>
          <w:color w:val="767171" w:themeColor="background2" w:themeShade="80"/>
          <w:sz w:val="26"/>
          <w:szCs w:val="26"/>
        </w:rPr>
      </w:pPr>
    </w:p>
    <w:p w:rsidR="002C210F" w:rsidRDefault="002C210F" w:rsidP="002C210F">
      <w:pPr>
        <w:pStyle w:val="Normal0"/>
        <w:jc w:val="both"/>
        <w:rPr>
          <w:rFonts w:ascii="Calibri" w:hAnsi="Calibri" w:cs="Calibri"/>
          <w:color w:val="767171" w:themeColor="background2" w:themeShade="80"/>
          <w:sz w:val="26"/>
          <w:szCs w:val="26"/>
        </w:rPr>
      </w:pPr>
    </w:p>
    <w:p w:rsidR="00DF08FA" w:rsidRDefault="00DF08FA" w:rsidP="002C210F">
      <w:pPr>
        <w:pStyle w:val="Normal0"/>
        <w:ind w:firstLine="708"/>
        <w:jc w:val="both"/>
        <w:rPr>
          <w:rFonts w:ascii="Calibri" w:hAnsi="Calibri" w:cs="Calibri"/>
          <w:color w:val="767171" w:themeColor="background2" w:themeShade="80"/>
          <w:sz w:val="26"/>
          <w:szCs w:val="26"/>
        </w:rPr>
      </w:pPr>
    </w:p>
    <w:p w:rsidR="00DF08FA" w:rsidRDefault="00DF08FA" w:rsidP="00DF08F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5A4099">
        <w:rPr>
          <w:rFonts w:ascii="Calibri" w:hAnsi="Calibri" w:cs="Calibri"/>
          <w:b/>
          <w:color w:val="767171" w:themeColor="background2" w:themeShade="80"/>
          <w:sz w:val="26"/>
          <w:szCs w:val="26"/>
        </w:rPr>
        <w:t>0084/2017-JN</w:t>
      </w:r>
    </w:p>
    <w:p w:rsidR="00DF08FA" w:rsidRDefault="00DF08FA" w:rsidP="002C210F">
      <w:pPr>
        <w:pStyle w:val="Normal0"/>
        <w:ind w:firstLine="708"/>
        <w:jc w:val="both"/>
        <w:rPr>
          <w:rFonts w:ascii="Calibri" w:hAnsi="Calibri" w:cs="Calibri"/>
          <w:color w:val="767171" w:themeColor="background2" w:themeShade="80"/>
          <w:sz w:val="26"/>
          <w:szCs w:val="26"/>
        </w:rPr>
      </w:pPr>
    </w:p>
    <w:p w:rsidR="002C210F" w:rsidRPr="00B51168" w:rsidRDefault="002C210F" w:rsidP="002C210F">
      <w:pPr>
        <w:pStyle w:val="Normal0"/>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resulta cierto el hecho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r w:rsidR="00D03D32">
        <w:rPr>
          <w:rFonts w:ascii="Calibri" w:hAnsi="Calibri" w:cs="Calibri"/>
          <w:color w:val="767171" w:themeColor="background2" w:themeShade="80"/>
          <w:sz w:val="26"/>
          <w:szCs w:val="26"/>
        </w:rPr>
        <w:t>. . . . . . . . . . . . . . . . . . . . . . . . . . . . . . . . . . .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w:t>
      </w:r>
      <w:r w:rsidRPr="00353176">
        <w:rPr>
          <w:rFonts w:ascii="Calibri" w:hAnsi="Calibri" w:cs="Calibri"/>
          <w:bCs/>
          <w:color w:val="767171" w:themeColor="background2" w:themeShade="80"/>
          <w:sz w:val="26"/>
          <w:szCs w:val="26"/>
        </w:rPr>
        <w:lastRenderedPageBreak/>
        <w:t xml:space="preserve">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D03D32">
        <w:rPr>
          <w:rFonts w:ascii="Calibri" w:hAnsi="Calibri" w:cs="Calibri"/>
          <w:bCs/>
          <w:color w:val="767171" w:themeColor="background2" w:themeShade="80"/>
          <w:sz w:val="26"/>
          <w:szCs w:val="26"/>
        </w:rPr>
        <w:t xml:space="preserve">. . . . . . . </w:t>
      </w:r>
    </w:p>
    <w:p w:rsidR="002C210F" w:rsidRPr="00353176" w:rsidRDefault="002C210F" w:rsidP="002C210F">
      <w:pPr>
        <w:jc w:val="both"/>
        <w:rPr>
          <w:rFonts w:ascii="Calibri" w:hAnsi="Calibri" w:cs="Calibri"/>
          <w:color w:val="767171" w:themeColor="background2" w:themeShade="80"/>
          <w:sz w:val="26"/>
          <w:szCs w:val="26"/>
        </w:rPr>
      </w:pPr>
    </w:p>
    <w:p w:rsidR="002C210F" w:rsidRPr="00353176" w:rsidRDefault="002C210F" w:rsidP="002C210F">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sidR="005A4099">
        <w:rPr>
          <w:rFonts w:ascii="Calibri" w:hAnsi="Calibri" w:cs="Calibri"/>
          <w:color w:val="767171" w:themeColor="background2" w:themeShade="80"/>
          <w:sz w:val="26"/>
          <w:szCs w:val="26"/>
        </w:rPr>
        <w:t>28 veintiocho de diciembre</w:t>
      </w:r>
      <w:r w:rsidRPr="00353176">
        <w:rPr>
          <w:rFonts w:ascii="Calibri" w:hAnsi="Calibri" w:cs="Calibri"/>
          <w:color w:val="767171" w:themeColor="background2" w:themeShade="80"/>
          <w:sz w:val="26"/>
          <w:szCs w:val="26"/>
        </w:rPr>
        <w:t xml:space="preserve"> del año 2016 dos mil dieciséis, por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incurrió en una indebida motivación; dado que solamente refirió que en el </w:t>
      </w:r>
      <w:r>
        <w:rPr>
          <w:rFonts w:ascii="Calibri" w:hAnsi="Calibri" w:cs="Calibri"/>
          <w:color w:val="767171" w:themeColor="background2" w:themeShade="80"/>
          <w:sz w:val="26"/>
          <w:szCs w:val="26"/>
        </w:rPr>
        <w:t xml:space="preserve">Bulevar </w:t>
      </w:r>
      <w:r w:rsidR="00DB11B2">
        <w:rPr>
          <w:rFonts w:ascii="Calibri" w:hAnsi="Calibri" w:cs="Calibri"/>
          <w:color w:val="767171" w:themeColor="background2" w:themeShade="80"/>
          <w:sz w:val="26"/>
          <w:szCs w:val="26"/>
        </w:rPr>
        <w:t>Hermanos Aldama</w:t>
      </w:r>
      <w:r w:rsidRPr="00F1776E">
        <w:rPr>
          <w:rFonts w:ascii="Calibri" w:hAnsi="Calibri" w:cs="Calibri"/>
          <w:color w:val="767171" w:themeColor="background2" w:themeShade="80"/>
          <w:sz w:val="26"/>
          <w:szCs w:val="26"/>
        </w:rPr>
        <w:t xml:space="preserve"> de esta ciudad,</w:t>
      </w:r>
      <w:r w:rsidRPr="00353176">
        <w:rPr>
          <w:rFonts w:ascii="Calibri" w:hAnsi="Calibri" w:cs="Calibri"/>
          <w:color w:val="767171" w:themeColor="background2" w:themeShade="80"/>
          <w:sz w:val="26"/>
          <w:szCs w:val="26"/>
        </w:rPr>
        <w:t xml:space="preserve"> </w:t>
      </w:r>
      <w:r w:rsidR="00DB11B2">
        <w:rPr>
          <w:rFonts w:ascii="Calibri" w:hAnsi="Calibri" w:cs="Calibri"/>
          <w:color w:val="767171" w:themeColor="background2" w:themeShade="80"/>
          <w:sz w:val="26"/>
          <w:szCs w:val="26"/>
        </w:rPr>
        <w:t xml:space="preserve">se detectó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 xml:space="preserve">l vehículo </w:t>
      </w:r>
      <w:r w:rsidR="00DB11B2">
        <w:rPr>
          <w:rFonts w:ascii="Calibri" w:hAnsi="Calibri" w:cs="Calibri"/>
          <w:color w:val="767171" w:themeColor="background2" w:themeShade="80"/>
          <w:sz w:val="26"/>
          <w:szCs w:val="26"/>
        </w:rPr>
        <w:t xml:space="preserve">de motor </w:t>
      </w:r>
      <w:r>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w:t>
      </w:r>
      <w:r w:rsidR="00D03D32">
        <w:rPr>
          <w:rFonts w:ascii="Calibri" w:hAnsi="Calibri" w:cs="Calibri"/>
          <w:color w:val="767171" w:themeColor="background2" w:themeShade="80"/>
          <w:sz w:val="26"/>
          <w:szCs w:val="26"/>
        </w:rPr>
        <w:t>haber realizado la verificación de emisiones contaminantes</w:t>
      </w:r>
      <w:r w:rsidR="00DB11B2">
        <w:rPr>
          <w:rFonts w:ascii="Calibri" w:hAnsi="Calibri" w:cs="Calibri"/>
          <w:color w:val="767171" w:themeColor="background2" w:themeShade="80"/>
          <w:sz w:val="26"/>
          <w:szCs w:val="26"/>
        </w:rPr>
        <w:t xml:space="preserve"> del período correspondiente a los meses</w:t>
      </w:r>
      <w:r>
        <w:rPr>
          <w:rFonts w:ascii="Calibri" w:hAnsi="Calibri" w:cs="Calibri"/>
          <w:color w:val="767171" w:themeColor="background2" w:themeShade="80"/>
          <w:sz w:val="26"/>
          <w:szCs w:val="26"/>
        </w:rPr>
        <w:t>;</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en la redacción del motivo se refiere aparentemente a que </w:t>
      </w:r>
      <w:r w:rsidR="0046560C">
        <w:rPr>
          <w:rFonts w:ascii="Calibri" w:hAnsi="Calibri" w:cs="Calibri"/>
          <w:bCs/>
          <w:color w:val="767171" w:themeColor="background2" w:themeShade="80"/>
          <w:sz w:val="26"/>
          <w:szCs w:val="26"/>
        </w:rPr>
        <w:t>no realizó la verificación de emisiones contaminantes</w:t>
      </w:r>
      <w:r w:rsidRPr="00353176">
        <w:rPr>
          <w:rFonts w:ascii="Calibri" w:hAnsi="Calibri" w:cs="Calibri"/>
          <w:bCs/>
          <w:color w:val="767171" w:themeColor="background2" w:themeShade="80"/>
          <w:sz w:val="26"/>
          <w:szCs w:val="26"/>
        </w:rPr>
        <w:t>;</w:t>
      </w:r>
      <w:r w:rsidRPr="00353176">
        <w:rPr>
          <w:rFonts w:ascii="Calibri" w:hAnsi="Calibri" w:cs="Calibri"/>
          <w:bCs/>
          <w:i/>
          <w:color w:val="767171" w:themeColor="background2" w:themeShade="80"/>
          <w:sz w:val="26"/>
          <w:szCs w:val="26"/>
        </w:rPr>
        <w:t xml:space="preserve"> </w:t>
      </w:r>
      <w:r w:rsidRPr="003F401E">
        <w:rPr>
          <w:rFonts w:ascii="Calibri" w:hAnsi="Calibri" w:cs="Calibri"/>
          <w:bCs/>
          <w:color w:val="767171" w:themeColor="background2" w:themeShade="80"/>
          <w:sz w:val="26"/>
          <w:szCs w:val="26"/>
        </w:rPr>
        <w:t>sin embargo</w:t>
      </w:r>
      <w:r>
        <w:rPr>
          <w:rFonts w:ascii="Calibri" w:hAnsi="Calibri" w:cs="Calibri"/>
          <w:bCs/>
          <w:color w:val="767171" w:themeColor="background2" w:themeShade="80"/>
          <w:sz w:val="26"/>
          <w:szCs w:val="26"/>
        </w:rPr>
        <w:t xml:space="preserve"> no se motivó correctamente la boleta</w:t>
      </w:r>
      <w:r w:rsidRPr="003F401E">
        <w:rPr>
          <w:rFonts w:ascii="Calibri" w:hAnsi="Calibri" w:cs="Calibri"/>
          <w:bCs/>
          <w:color w:val="767171" w:themeColor="background2" w:themeShade="80"/>
          <w:sz w:val="26"/>
          <w:szCs w:val="26"/>
        </w:rPr>
        <w:t>,</w:t>
      </w:r>
      <w:r>
        <w:rPr>
          <w:rFonts w:ascii="Calibri" w:hAnsi="Calibri" w:cs="Calibri"/>
          <w:bCs/>
          <w:i/>
          <w:color w:val="767171" w:themeColor="background2" w:themeShade="80"/>
          <w:sz w:val="26"/>
          <w:szCs w:val="26"/>
        </w:rPr>
        <w:t xml:space="preserve"> </w:t>
      </w:r>
      <w:r w:rsidRPr="00074A8F">
        <w:rPr>
          <w:rFonts w:ascii="Calibri" w:hAnsi="Calibri" w:cs="Calibri"/>
          <w:bCs/>
          <w:color w:val="767171" w:themeColor="background2" w:themeShade="80"/>
          <w:sz w:val="26"/>
          <w:szCs w:val="26"/>
        </w:rPr>
        <w:t>pues</w:t>
      </w:r>
      <w:r w:rsidR="00DB11B2">
        <w:rPr>
          <w:rFonts w:ascii="Calibri" w:hAnsi="Calibri" w:cs="Calibri"/>
          <w:bCs/>
          <w:color w:val="767171" w:themeColor="background2" w:themeShade="80"/>
          <w:sz w:val="26"/>
          <w:szCs w:val="26"/>
        </w:rPr>
        <w:t xml:space="preserve">, en primer lugar, no precisó los meses y a qué período se refería; y, en segundo lugar, </w:t>
      </w:r>
      <w:r>
        <w:rPr>
          <w:rFonts w:ascii="Calibri" w:hAnsi="Calibri" w:cs="Calibri"/>
          <w:bCs/>
          <w:i/>
          <w:color w:val="767171" w:themeColor="background2" w:themeShade="80"/>
          <w:sz w:val="26"/>
          <w:szCs w:val="26"/>
        </w:rPr>
        <w:t xml:space="preserve">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w:t>
      </w:r>
      <w:r>
        <w:rPr>
          <w:rFonts w:ascii="Calibri" w:hAnsi="Calibri"/>
          <w:color w:val="767171" w:themeColor="background2" w:themeShade="80"/>
          <w:sz w:val="26"/>
        </w:rPr>
        <w:t xml:space="preserve">. . . . . . . . </w:t>
      </w:r>
      <w:r w:rsidR="0046560C">
        <w:rPr>
          <w:rFonts w:ascii="Calibri" w:hAnsi="Calibri"/>
          <w:color w:val="767171" w:themeColor="background2" w:themeShade="80"/>
          <w:sz w:val="26"/>
        </w:rPr>
        <w:t xml:space="preserve">. . . . . . . . . . . . . . . . . . . . . . . . . . . . </w:t>
      </w:r>
    </w:p>
    <w:p w:rsidR="002C210F" w:rsidRPr="00353176" w:rsidRDefault="002C210F" w:rsidP="002C210F">
      <w:pPr>
        <w:jc w:val="both"/>
        <w:rPr>
          <w:rFonts w:ascii="Calibri" w:hAnsi="Calibri"/>
          <w:color w:val="767171" w:themeColor="background2" w:themeShade="80"/>
          <w:sz w:val="26"/>
        </w:rPr>
      </w:pPr>
    </w:p>
    <w:p w:rsidR="0046560C" w:rsidRPr="0046560C" w:rsidRDefault="002C210F" w:rsidP="0046560C">
      <w:pPr>
        <w:ind w:firstLine="708"/>
        <w:jc w:val="both"/>
        <w:rPr>
          <w:rFonts w:ascii="Calibri" w:hAnsi="Calibri" w:cs="Calibri"/>
          <w:b/>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dado que </w:t>
      </w:r>
      <w:r>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Pr>
          <w:rFonts w:asciiTheme="minorHAnsi" w:hAnsiTheme="minorHAnsi" w:cstheme="minorHAnsi"/>
          <w:color w:val="767171" w:themeColor="background2" w:themeShade="80"/>
          <w:sz w:val="26"/>
          <w:szCs w:val="26"/>
        </w:rPr>
        <w:t>no señaló  que semest</w:t>
      </w:r>
      <w:r w:rsidRPr="00DD2EDB">
        <w:rPr>
          <w:rFonts w:asciiTheme="minorHAnsi" w:hAnsiTheme="minorHAnsi" w:cstheme="minorHAnsi"/>
          <w:color w:val="767171" w:themeColor="background2" w:themeShade="80"/>
          <w:sz w:val="26"/>
          <w:szCs w:val="26"/>
        </w:rPr>
        <w:t>re dejó de comprobar</w:t>
      </w:r>
      <w:r>
        <w:rPr>
          <w:rFonts w:asciiTheme="minorHAnsi" w:hAnsiTheme="minorHAnsi" w:cstheme="minorHAnsi"/>
          <w:color w:val="767171" w:themeColor="background2" w:themeShade="80"/>
          <w:sz w:val="26"/>
          <w:szCs w:val="26"/>
        </w:rPr>
        <w:t>se, en cuanto a</w:t>
      </w:r>
      <w:r w:rsidRPr="00DD2EDB">
        <w:rPr>
          <w:rFonts w:asciiTheme="minorHAnsi" w:hAnsiTheme="minorHAnsi" w:cstheme="minorHAnsi"/>
          <w:color w:val="767171" w:themeColor="background2" w:themeShade="80"/>
          <w:sz w:val="26"/>
          <w:szCs w:val="26"/>
        </w:rPr>
        <w:t xml:space="preserve"> que </w:t>
      </w:r>
      <w:r>
        <w:rPr>
          <w:rFonts w:asciiTheme="minorHAnsi" w:hAnsiTheme="minorHAnsi" w:cstheme="minorHAnsi"/>
          <w:color w:val="767171" w:themeColor="background2" w:themeShade="80"/>
          <w:sz w:val="26"/>
          <w:szCs w:val="26"/>
        </w:rPr>
        <w:t xml:space="preserve">se haya realizado la verificación vehicular; </w:t>
      </w:r>
      <w:r w:rsidRPr="00353176">
        <w:rPr>
          <w:rFonts w:asciiTheme="minorHAnsi" w:hAnsiTheme="minorHAnsi" w:cstheme="minorHAnsi"/>
          <w:color w:val="767171" w:themeColor="background2" w:themeShade="80"/>
          <w:sz w:val="26"/>
          <w:szCs w:val="26"/>
        </w:rPr>
        <w:t xml:space="preserve">sin que se precise o quede claro, porqué se señaló </w:t>
      </w:r>
      <w:r>
        <w:rPr>
          <w:rFonts w:asciiTheme="minorHAnsi" w:hAnsiTheme="minorHAnsi" w:cstheme="minorHAnsi"/>
          <w:color w:val="767171" w:themeColor="background2" w:themeShade="80"/>
          <w:sz w:val="26"/>
          <w:szCs w:val="26"/>
        </w:rPr>
        <w:t>periodo</w:t>
      </w:r>
      <w:r w:rsidR="0046560C">
        <w:rPr>
          <w:rFonts w:asciiTheme="minorHAnsi" w:hAnsiTheme="minorHAnsi" w:cstheme="minorHAnsi"/>
          <w:color w:val="767171" w:themeColor="background2" w:themeShade="80"/>
          <w:sz w:val="26"/>
          <w:szCs w:val="26"/>
        </w:rPr>
        <w:t xml:space="preserve"> </w:t>
      </w:r>
      <w:r w:rsidR="00DB11B2">
        <w:rPr>
          <w:rFonts w:asciiTheme="minorHAnsi" w:hAnsiTheme="minorHAnsi" w:cstheme="minorHAnsi"/>
          <w:color w:val="767171" w:themeColor="background2" w:themeShade="80"/>
          <w:sz w:val="26"/>
          <w:szCs w:val="26"/>
        </w:rPr>
        <w:t>y no especificó los meses</w:t>
      </w:r>
      <w:r w:rsidRPr="00353176">
        <w:rPr>
          <w:rFonts w:asciiTheme="minorHAnsi" w:hAnsiTheme="minorHAnsi" w:cstheme="minorHAnsi"/>
          <w:color w:val="767171" w:themeColor="background2" w:themeShade="80"/>
          <w:sz w:val="26"/>
          <w:szCs w:val="26"/>
        </w:rPr>
        <w:t>; 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el impugnador circulaba en el vehículo sin la documentación que acreditara haber</w:t>
      </w:r>
      <w:r w:rsidRPr="00DD2EDB">
        <w:rPr>
          <w:rFonts w:asciiTheme="minorHAnsi" w:hAnsiTheme="minorHAnsi" w:cstheme="minorHAnsi"/>
          <w:color w:val="767171" w:themeColor="background2" w:themeShade="80"/>
          <w:sz w:val="26"/>
          <w:szCs w:val="26"/>
        </w:rPr>
        <w:t xml:space="preserve"> verificado y </w:t>
      </w:r>
      <w:r w:rsidR="0046560C">
        <w:rPr>
          <w:rFonts w:asciiTheme="minorHAnsi" w:hAnsiTheme="minorHAnsi" w:cstheme="minorHAnsi"/>
          <w:color w:val="767171" w:themeColor="background2" w:themeShade="80"/>
          <w:sz w:val="26"/>
          <w:szCs w:val="26"/>
        </w:rPr>
        <w:t>có</w:t>
      </w:r>
      <w:r w:rsidRPr="00DD2EDB">
        <w:rPr>
          <w:rFonts w:asciiTheme="minorHAnsi" w:hAnsiTheme="minorHAnsi" w:cstheme="minorHAnsi"/>
          <w:color w:val="767171" w:themeColor="background2" w:themeShade="80"/>
          <w:sz w:val="26"/>
          <w:szCs w:val="26"/>
        </w:rPr>
        <w:t>mo fue que el demandado se percató de ello</w:t>
      </w:r>
      <w:r w:rsidR="0046560C">
        <w:rPr>
          <w:rFonts w:asciiTheme="minorHAnsi" w:hAnsiTheme="minorHAnsi" w:cstheme="minorHAnsi"/>
          <w:color w:val="767171" w:themeColor="background2" w:themeShade="80"/>
          <w:sz w:val="26"/>
          <w:szCs w:val="26"/>
        </w:rPr>
        <w:t>, esto, si le solicitó la documentación comprobatoria respectiva</w:t>
      </w:r>
      <w:r w:rsidRPr="00DD2EDB">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 xml:space="preserve">traduciéndose entonces que el acta de infracción se encuentre indebidamente motivada, lo que constituye un vicio de carácter formal, al no cumplirse con el </w:t>
      </w:r>
      <w:r w:rsidRPr="00353176">
        <w:rPr>
          <w:rFonts w:asciiTheme="minorHAnsi" w:hAnsiTheme="minorHAnsi" w:cstheme="minorHAnsi"/>
          <w:color w:val="767171" w:themeColor="background2" w:themeShade="80"/>
          <w:sz w:val="26"/>
          <w:szCs w:val="26"/>
        </w:rPr>
        <w:lastRenderedPageBreak/>
        <w:t>elemento de validez previsto en la fracción VI, del artículo 137, del Código de Procedimiento y Justicia Administrativa para el Estado y los Municipios de</w:t>
      </w:r>
      <w:r w:rsidRPr="0046560C">
        <w:rPr>
          <w:rFonts w:asciiTheme="minorHAnsi" w:hAnsiTheme="minorHAnsi" w:cstheme="minorHAnsi"/>
          <w:color w:val="767171" w:themeColor="background2" w:themeShade="80"/>
          <w:sz w:val="26"/>
          <w:szCs w:val="26"/>
        </w:rPr>
        <w:t xml:space="preserve"> Guanajuato. . . . . . . . . . . . . . . . . </w:t>
      </w:r>
      <w:r w:rsidR="0046560C" w:rsidRPr="0046560C">
        <w:rPr>
          <w:rFonts w:asciiTheme="minorHAnsi" w:hAnsiTheme="minorHAnsi" w:cstheme="minorHAnsi"/>
          <w:b/>
          <w:color w:val="767171" w:themeColor="background2" w:themeShade="80"/>
          <w:szCs w:val="26"/>
        </w:rPr>
        <w:t xml:space="preserve">. . . . . . . . . . . . . . . . . . . . . . . . . . . . . . . . . . . . . . . . . . . . . </w:t>
      </w:r>
    </w:p>
    <w:p w:rsidR="002C210F" w:rsidRPr="00353176" w:rsidRDefault="002C210F" w:rsidP="0046560C">
      <w:pPr>
        <w:jc w:val="both"/>
        <w:rPr>
          <w:rFonts w:ascii="Calibri" w:hAnsi="Calibri" w:cs="Calibri"/>
          <w:i/>
          <w:color w:val="767171" w:themeColor="background2" w:themeShade="80"/>
          <w:sz w:val="26"/>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w:t>
      </w:r>
      <w:r w:rsidR="00417249">
        <w:rPr>
          <w:rFonts w:ascii="Calibri" w:hAnsi="Calibri" w:cs="Calibri"/>
          <w:color w:val="767171" w:themeColor="background2" w:themeShade="80"/>
          <w:sz w:val="26"/>
          <w:szCs w:val="26"/>
        </w:rPr>
        <w:t xml:space="preserve"> </w:t>
      </w:r>
      <w:r w:rsidR="005A4099">
        <w:rPr>
          <w:rFonts w:ascii="Calibri" w:hAnsi="Calibri" w:cs="Calibri"/>
          <w:b/>
          <w:color w:val="767171" w:themeColor="background2" w:themeShade="80"/>
          <w:sz w:val="26"/>
          <w:szCs w:val="26"/>
        </w:rPr>
        <w:t>T-5524401 (T guion cinco-cinco-dos-cuatro-cuatro-cero-uno)</w:t>
      </w:r>
      <w:r w:rsidR="00417249">
        <w:rPr>
          <w:rFonts w:ascii="Calibri" w:hAnsi="Calibri" w:cs="Calibri"/>
          <w:color w:val="767171" w:themeColor="background2" w:themeShade="80"/>
          <w:sz w:val="26"/>
          <w:szCs w:val="26"/>
        </w:rPr>
        <w:t xml:space="preserve">, de fecha </w:t>
      </w:r>
      <w:r w:rsidR="005A4099">
        <w:rPr>
          <w:rFonts w:ascii="Calibri" w:hAnsi="Calibri" w:cs="Calibri"/>
          <w:b/>
          <w:color w:val="767171" w:themeColor="background2" w:themeShade="80"/>
          <w:sz w:val="26"/>
          <w:szCs w:val="26"/>
        </w:rPr>
        <w:t xml:space="preserve">28 </w:t>
      </w:r>
      <w:r w:rsidR="005A4099" w:rsidRPr="00DB11B2">
        <w:rPr>
          <w:rFonts w:ascii="Calibri" w:hAnsi="Calibri" w:cs="Calibri"/>
          <w:color w:val="767171" w:themeColor="background2" w:themeShade="80"/>
          <w:sz w:val="26"/>
          <w:szCs w:val="26"/>
        </w:rPr>
        <w:t>veintiocho de</w:t>
      </w:r>
      <w:r w:rsidR="005A4099">
        <w:rPr>
          <w:rFonts w:ascii="Calibri" w:hAnsi="Calibri" w:cs="Calibri"/>
          <w:b/>
          <w:color w:val="767171" w:themeColor="background2" w:themeShade="80"/>
          <w:sz w:val="26"/>
          <w:szCs w:val="26"/>
        </w:rPr>
        <w:t xml:space="preserve"> diciembre</w:t>
      </w:r>
      <w:r w:rsidR="00417249">
        <w:rPr>
          <w:rFonts w:ascii="Calibri" w:hAnsi="Calibri" w:cs="Calibri"/>
          <w:color w:val="767171" w:themeColor="background2" w:themeShade="80"/>
          <w:sz w:val="26"/>
          <w:szCs w:val="26"/>
        </w:rPr>
        <w:t xml:space="preserve"> del año </w:t>
      </w:r>
      <w:r w:rsidR="00417249" w:rsidRPr="007A4E77">
        <w:rPr>
          <w:rFonts w:ascii="Calibri" w:hAnsi="Calibri" w:cs="Calibri"/>
          <w:b/>
          <w:color w:val="767171" w:themeColor="background2" w:themeShade="80"/>
          <w:sz w:val="26"/>
          <w:szCs w:val="26"/>
        </w:rPr>
        <w:t>2016</w:t>
      </w:r>
      <w:r w:rsidR="00417249">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w:t>
      </w:r>
      <w:r w:rsidR="00417249">
        <w:rPr>
          <w:rFonts w:ascii="Calibri" w:hAnsi="Calibri" w:cs="Calibri"/>
          <w:color w:val="767171" w:themeColor="background2" w:themeShade="80"/>
          <w:sz w:val="26"/>
          <w:szCs w:val="26"/>
        </w:rPr>
        <w:t xml:space="preserve">. . . . . . . . . . . . . . . . . . . . </w:t>
      </w:r>
    </w:p>
    <w:p w:rsidR="002C210F" w:rsidRPr="00353176" w:rsidRDefault="002C210F" w:rsidP="002C210F">
      <w:pPr>
        <w:jc w:val="both"/>
        <w:rPr>
          <w:rFonts w:ascii="Calibri" w:hAnsi="Calibri" w:cs="Calibri"/>
          <w:color w:val="767171" w:themeColor="background2" w:themeShade="80"/>
          <w:sz w:val="20"/>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 . . . . . . . . . . . . . . . . </w:t>
      </w:r>
      <w:r w:rsidR="00417249">
        <w:rPr>
          <w:rFonts w:ascii="Calibri" w:hAnsi="Calibri" w:cs="Calibri"/>
          <w:color w:val="767171" w:themeColor="background2" w:themeShade="80"/>
          <w:sz w:val="26"/>
          <w:szCs w:val="26"/>
        </w:rPr>
        <w:t>. . . . . .</w:t>
      </w:r>
    </w:p>
    <w:p w:rsidR="002C210F" w:rsidRDefault="002C210F" w:rsidP="00417249">
      <w:pPr>
        <w:pStyle w:val="Textoindependiente"/>
        <w:rPr>
          <w:rFonts w:ascii="Calibri" w:hAnsi="Calibri" w:cs="Calibri"/>
          <w:b/>
          <w:bCs/>
          <w:i/>
          <w:iCs/>
          <w:color w:val="767171" w:themeColor="background2" w:themeShade="80"/>
          <w:sz w:val="26"/>
          <w:szCs w:val="26"/>
        </w:rPr>
      </w:pPr>
    </w:p>
    <w:p w:rsidR="00417249" w:rsidRDefault="002C210F" w:rsidP="002C210F">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w:t>
      </w:r>
    </w:p>
    <w:p w:rsidR="00417249" w:rsidRDefault="00417249" w:rsidP="0041724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5A4099">
        <w:rPr>
          <w:rFonts w:ascii="Calibri" w:hAnsi="Calibri" w:cs="Calibri"/>
          <w:b/>
          <w:color w:val="767171" w:themeColor="background2" w:themeShade="80"/>
          <w:sz w:val="26"/>
          <w:szCs w:val="26"/>
        </w:rPr>
        <w:t>0084/2017-JN</w:t>
      </w:r>
    </w:p>
    <w:p w:rsidR="00417249" w:rsidRDefault="00417249" w:rsidP="002C210F">
      <w:pPr>
        <w:pStyle w:val="Textoindependiente"/>
        <w:ind w:firstLine="708"/>
        <w:rPr>
          <w:rFonts w:ascii="Calibri" w:hAnsi="Calibri" w:cs="Calibri"/>
          <w:i/>
          <w:iCs/>
          <w:color w:val="767171" w:themeColor="background2" w:themeShade="80"/>
          <w:sz w:val="26"/>
          <w:szCs w:val="26"/>
        </w:rPr>
      </w:pPr>
    </w:p>
    <w:p w:rsidR="002C210F" w:rsidRPr="00353176" w:rsidRDefault="002C210F" w:rsidP="00417249">
      <w:pPr>
        <w:pStyle w:val="Textoindependiente"/>
        <w:rPr>
          <w:rFonts w:ascii="Calibri" w:hAnsi="Calibri" w:cs="Calibri"/>
          <w:i/>
          <w:iCs/>
          <w:color w:val="767171" w:themeColor="background2" w:themeShade="80"/>
          <w:sz w:val="26"/>
          <w:szCs w:val="26"/>
        </w:rPr>
      </w:pPr>
      <w:proofErr w:type="gramStart"/>
      <w:r w:rsidRPr="00353176">
        <w:rPr>
          <w:rFonts w:ascii="Calibri" w:hAnsi="Calibri" w:cs="Calibri"/>
          <w:i/>
          <w:iCs/>
          <w:color w:val="767171" w:themeColor="background2" w:themeShade="80"/>
          <w:sz w:val="26"/>
          <w:szCs w:val="26"/>
        </w:rPr>
        <w:t>extremos</w:t>
      </w:r>
      <w:proofErr w:type="gramEnd"/>
      <w:r w:rsidRPr="00353176">
        <w:rPr>
          <w:rFonts w:ascii="Calibri" w:hAnsi="Calibri" w:cs="Calibri"/>
          <w:i/>
          <w:iCs/>
          <w:color w:val="767171" w:themeColor="background2" w:themeShade="80"/>
          <w:sz w:val="26"/>
          <w:szCs w:val="26"/>
        </w:rPr>
        <w:t xml:space="preserve">, conduce a decretar una nulidad lisa y llana, ya que aquí el particular no requiere conocer los fundamentos y motivos de la afectación, sino que es sabedor de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w:t>
      </w:r>
      <w:bookmarkStart w:id="0" w:name="_GoBack"/>
      <w:r w:rsidR="002C2904">
        <w:rPr>
          <w:rFonts w:ascii="Calibri" w:hAnsi="Calibri" w:cs="Calibri"/>
          <w:color w:val="767171" w:themeColor="background2" w:themeShade="80"/>
          <w:sz w:val="22"/>
          <w:szCs w:val="22"/>
        </w:rPr>
        <w:t>*****</w:t>
      </w:r>
      <w:bookmarkEnd w:id="0"/>
      <w:r w:rsidRPr="00353176">
        <w:rPr>
          <w:rFonts w:ascii="Calibri" w:hAnsi="Calibri" w:cs="Calibri"/>
          <w:color w:val="767171" w:themeColor="background2" w:themeShade="80"/>
          <w:sz w:val="26"/>
          <w:szCs w:val="26"/>
        </w:rPr>
        <w:t xml:space="preserve">). . . . . . . </w:t>
      </w:r>
    </w:p>
    <w:p w:rsidR="002C210F" w:rsidRPr="00353176" w:rsidRDefault="002C210F" w:rsidP="002C210F">
      <w:pPr>
        <w:jc w:val="both"/>
        <w:rPr>
          <w:rFonts w:ascii="Calibri" w:hAnsi="Calibri" w:cs="Calibri"/>
          <w:color w:val="767171" w:themeColor="background2" w:themeShade="80"/>
          <w:sz w:val="20"/>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szCs w:val="26"/>
        </w:rPr>
        <w:t xml:space="preserve">SÉPTIMO.- </w:t>
      </w:r>
      <w:r w:rsidRPr="00353176">
        <w:rPr>
          <w:rFonts w:ascii="Calibri" w:hAnsi="Calibri" w:cs="Arial"/>
          <w:color w:val="767171" w:themeColor="background2" w:themeShade="80"/>
          <w:sz w:val="26"/>
          <w:szCs w:val="26"/>
        </w:rPr>
        <w:t>En virtud de que el concepto de impugnación, en su inciso estudiado, resultó fundado y es suficiente para decretar la nulidad total del acto impugnado; resulta innecesario el estudio del segundo expresado, ya que ello no cambiaría, ni afectaría el sentido de esta resolución. . . . . . . . . . . . . . . . . . . . . . . . . .</w:t>
      </w:r>
    </w:p>
    <w:p w:rsidR="002C210F" w:rsidRPr="00353176" w:rsidRDefault="002C210F" w:rsidP="002C210F">
      <w:pPr>
        <w:pStyle w:val="Textoindependiente"/>
        <w:rPr>
          <w:rFonts w:ascii="Calibri" w:hAnsi="Calibri"/>
          <w:b/>
          <w:bCs/>
          <w:i/>
          <w:iCs/>
          <w:color w:val="767171" w:themeColor="background2" w:themeShade="80"/>
          <w:sz w:val="26"/>
          <w:szCs w:val="26"/>
          <w:lang w:val="es-ES"/>
        </w:rPr>
      </w:pPr>
    </w:p>
    <w:p w:rsidR="002C210F" w:rsidRPr="00353176" w:rsidRDefault="002C210F" w:rsidP="002C210F">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2C210F" w:rsidRPr="00353176" w:rsidRDefault="002C210F" w:rsidP="002C210F">
      <w:pPr>
        <w:pStyle w:val="Textoindependiente"/>
        <w:ind w:firstLine="708"/>
        <w:rPr>
          <w:rFonts w:ascii="Calibri" w:hAnsi="Calibri" w:cs="Arial"/>
          <w:color w:val="767171" w:themeColor="background2" w:themeShade="80"/>
          <w:sz w:val="20"/>
          <w:szCs w:val="27"/>
        </w:rPr>
      </w:pPr>
    </w:p>
    <w:p w:rsidR="002C210F" w:rsidRPr="005E3CD8" w:rsidRDefault="002C210F" w:rsidP="002C210F">
      <w:pPr>
        <w:ind w:firstLine="708"/>
        <w:jc w:val="both"/>
        <w:rPr>
          <w:rFonts w:ascii="Calibri" w:eastAsia="Times New Roman" w:hAnsi="Calibri" w:cs="Calibri"/>
          <w:color w:val="767171" w:themeColor="background2" w:themeShade="80"/>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17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E3CD8">
        <w:rPr>
          <w:rFonts w:ascii="Calibri" w:hAnsi="Calibri"/>
          <w:color w:val="767171" w:themeColor="background2" w:themeShade="80"/>
        </w:rPr>
        <w:t xml:space="preserve">. . . . . </w:t>
      </w:r>
    </w:p>
    <w:p w:rsidR="002C210F" w:rsidRPr="00353176" w:rsidRDefault="002C210F" w:rsidP="002C210F">
      <w:pPr>
        <w:pStyle w:val="Textoindependiente"/>
        <w:ind w:firstLine="708"/>
        <w:rPr>
          <w:rFonts w:ascii="Calibri" w:hAnsi="Calibri" w:cs="Calibri"/>
          <w:b/>
          <w:i/>
          <w:color w:val="767171" w:themeColor="background2" w:themeShade="80"/>
          <w:sz w:val="26"/>
          <w:szCs w:val="26"/>
        </w:rPr>
      </w:pPr>
    </w:p>
    <w:p w:rsidR="002C210F" w:rsidRPr="00353176" w:rsidRDefault="002C210F" w:rsidP="002C210F">
      <w:pPr>
        <w:ind w:firstLine="708"/>
        <w:jc w:val="both"/>
        <w:rPr>
          <w:rFonts w:ascii="Calibri" w:eastAsia="Times New Roman" w:hAnsi="Calibri" w:cs="Calibri"/>
          <w:color w:val="767171" w:themeColor="background2" w:themeShade="80"/>
          <w:sz w:val="26"/>
          <w:szCs w:val="26"/>
        </w:rPr>
      </w:pPr>
      <w:r w:rsidRPr="00353176">
        <w:rPr>
          <w:rFonts w:ascii="Calibri" w:hAnsi="Calibri" w:cs="Calibri"/>
          <w:b/>
          <w:i/>
          <w:color w:val="767171" w:themeColor="background2" w:themeShade="80"/>
          <w:sz w:val="26"/>
          <w:szCs w:val="26"/>
        </w:rPr>
        <w:lastRenderedPageBreak/>
        <w:t xml:space="preserve">OCTAVO.-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353176">
        <w:rPr>
          <w:rFonts w:ascii="Calibri" w:hAnsi="Calibri"/>
          <w:bCs/>
          <w:color w:val="767171" w:themeColor="background2" w:themeShade="80"/>
          <w:sz w:val="26"/>
          <w:szCs w:val="26"/>
        </w:rPr>
        <w:t xml:space="preserve">tarjeta de circulación </w:t>
      </w:r>
      <w:r w:rsidRPr="00353176">
        <w:rPr>
          <w:rFonts w:ascii="Calibri" w:hAnsi="Calibri"/>
          <w:color w:val="767171" w:themeColor="background2" w:themeShade="80"/>
          <w:sz w:val="26"/>
          <w:szCs w:val="26"/>
        </w:rPr>
        <w:t xml:space="preserve">retenida en garantía de la multa que, en su caso, se impusiera. . . . . </w:t>
      </w:r>
    </w:p>
    <w:p w:rsidR="002C210F" w:rsidRPr="00353176" w:rsidRDefault="002C210F" w:rsidP="002C210F">
      <w:pPr>
        <w:pStyle w:val="Textoindependiente"/>
        <w:rPr>
          <w:rFonts w:ascii="Calibri" w:hAnsi="Calibri"/>
          <w:color w:val="767171" w:themeColor="background2" w:themeShade="80"/>
          <w:sz w:val="20"/>
          <w:szCs w:val="20"/>
          <w:lang w:val="es-ES"/>
        </w:rPr>
      </w:pPr>
    </w:p>
    <w:p w:rsidR="002C210F" w:rsidRPr="00353176" w:rsidRDefault="002C210F" w:rsidP="002C210F">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w:t>
      </w:r>
      <w:r w:rsidRPr="0020155D">
        <w:rPr>
          <w:rFonts w:ascii="Calibri" w:hAnsi="Calibri"/>
          <w:b/>
          <w:color w:val="767171" w:themeColor="background2" w:themeShade="80"/>
          <w:sz w:val="26"/>
          <w:szCs w:val="26"/>
        </w:rPr>
        <w:t>devolución</w:t>
      </w:r>
      <w:r w:rsidRPr="00353176">
        <w:rPr>
          <w:rFonts w:ascii="Calibri" w:hAnsi="Calibri"/>
          <w:color w:val="767171" w:themeColor="background2" w:themeShade="80"/>
          <w:sz w:val="26"/>
          <w:szCs w:val="26"/>
        </w:rPr>
        <w:t xml:space="preserve"> de la tarjeta de circulación, al ya no existir razón alguna para su retención. . . . . . . . . </w:t>
      </w:r>
      <w:r w:rsidR="00417249">
        <w:rPr>
          <w:rFonts w:ascii="Calibri" w:hAnsi="Calibri"/>
          <w:color w:val="767171" w:themeColor="background2" w:themeShade="80"/>
          <w:sz w:val="26"/>
          <w:szCs w:val="26"/>
        </w:rPr>
        <w:t>. . . . . . . . . . . .</w:t>
      </w:r>
    </w:p>
    <w:p w:rsidR="002C210F" w:rsidRPr="00353176" w:rsidRDefault="002C210F" w:rsidP="002C210F">
      <w:pPr>
        <w:pStyle w:val="Textoindependiente"/>
        <w:rPr>
          <w:rFonts w:ascii="Calibri" w:hAnsi="Calibri" w:cs="Calibri"/>
          <w:color w:val="767171" w:themeColor="background2" w:themeShade="80"/>
          <w:sz w:val="20"/>
          <w:szCs w:val="20"/>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2C210F" w:rsidRPr="00353176" w:rsidRDefault="002C210F" w:rsidP="002C210F">
      <w:pPr>
        <w:pStyle w:val="Textoindependiente"/>
        <w:ind w:firstLine="708"/>
        <w:rPr>
          <w:rFonts w:ascii="Calibri" w:hAnsi="Calibri" w:cs="Calibri"/>
          <w:color w:val="767171" w:themeColor="background2" w:themeShade="80"/>
          <w:sz w:val="20"/>
          <w:szCs w:val="20"/>
        </w:rPr>
      </w:pPr>
    </w:p>
    <w:p w:rsidR="002C210F" w:rsidRPr="00353176" w:rsidRDefault="002C210F" w:rsidP="002C210F">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2C210F" w:rsidRPr="00353176" w:rsidRDefault="002C210F" w:rsidP="002C210F">
      <w:pPr>
        <w:pStyle w:val="Textoindependiente"/>
        <w:rPr>
          <w:rFonts w:ascii="Calibri" w:hAnsi="Calibri" w:cs="Calibri"/>
          <w:b/>
          <w:bCs/>
          <w:i/>
          <w:iCs/>
          <w:color w:val="767171" w:themeColor="background2" w:themeShade="80"/>
          <w:sz w:val="26"/>
          <w:szCs w:val="26"/>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w:t>
      </w:r>
      <w:r w:rsidR="00DB11B2">
        <w:rPr>
          <w:rFonts w:ascii="Calibri" w:hAnsi="Calibri" w:cs="Calibri"/>
          <w:color w:val="767171" w:themeColor="background2" w:themeShade="80"/>
          <w:sz w:val="26"/>
          <w:szCs w:val="26"/>
        </w:rPr>
        <w:t>determina ser</w:t>
      </w:r>
      <w:r w:rsidRPr="00353176">
        <w:rPr>
          <w:rFonts w:ascii="Calibri" w:hAnsi="Calibri" w:cs="Calibri"/>
          <w:color w:val="767171" w:themeColor="background2" w:themeShade="80"/>
          <w:sz w:val="26"/>
          <w:szCs w:val="26"/>
        </w:rPr>
        <w:t xml:space="preserve">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r w:rsidR="00417249">
        <w:rPr>
          <w:rFonts w:ascii="Calibri" w:hAnsi="Calibri" w:cs="Calibri"/>
          <w:color w:val="767171" w:themeColor="background2" w:themeShade="80"/>
          <w:sz w:val="26"/>
          <w:szCs w:val="26"/>
        </w:rPr>
        <w:t xml:space="preserve">. . . . . . . . . . . </w:t>
      </w:r>
    </w:p>
    <w:p w:rsidR="002C210F" w:rsidRPr="00353176" w:rsidRDefault="002C210F" w:rsidP="002C210F">
      <w:pPr>
        <w:pStyle w:val="Textoindependiente"/>
        <w:rPr>
          <w:rFonts w:ascii="Calibri" w:hAnsi="Calibri" w:cs="Calibri"/>
          <w:b/>
          <w:bCs/>
          <w:i/>
          <w:iCs/>
          <w:color w:val="767171" w:themeColor="background2" w:themeShade="80"/>
          <w:sz w:val="20"/>
          <w:szCs w:val="20"/>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00DB11B2">
        <w:rPr>
          <w:rFonts w:ascii="Calibri" w:hAnsi="Calibri" w:cs="Calibri"/>
          <w:color w:val="767171" w:themeColor="background2" w:themeShade="80"/>
          <w:sz w:val="26"/>
          <w:szCs w:val="26"/>
        </w:rPr>
        <w:t>Resulta</w:t>
      </w:r>
      <w:r w:rsidRPr="00353176">
        <w:rPr>
          <w:rFonts w:ascii="Calibri" w:hAnsi="Calibri" w:cs="Calibri"/>
          <w:color w:val="767171" w:themeColor="background2" w:themeShade="80"/>
          <w:sz w:val="26"/>
          <w:szCs w:val="26"/>
        </w:rPr>
        <w:t xml:space="preserve">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2D262F" w:rsidRPr="002D262F">
        <w:rPr>
          <w:rFonts w:ascii="Calibri" w:hAnsi="Calibri" w:cs="Calibri"/>
          <w:color w:val="767171" w:themeColor="background2" w:themeShade="80"/>
          <w:sz w:val="26"/>
          <w:szCs w:val="26"/>
        </w:rPr>
        <w:t xml:space="preserve"> </w:t>
      </w:r>
      <w:r w:rsidR="002C2904">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2C210F" w:rsidRPr="00353176" w:rsidRDefault="002C210F" w:rsidP="002C210F">
      <w:pPr>
        <w:jc w:val="both"/>
        <w:rPr>
          <w:rFonts w:ascii="Calibri" w:hAnsi="Calibri"/>
          <w:b/>
          <w:bCs/>
          <w:i/>
          <w:iCs/>
          <w:color w:val="767171" w:themeColor="background2" w:themeShade="80"/>
          <w:sz w:val="20"/>
          <w:szCs w:val="20"/>
          <w:lang w:val="es-MX"/>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w:t>
      </w:r>
      <w:r w:rsidRPr="00C73A8D">
        <w:rPr>
          <w:rFonts w:ascii="Calibri" w:hAnsi="Calibri" w:cs="Calibri"/>
          <w:b/>
          <w:color w:val="767171" w:themeColor="background2" w:themeShade="80"/>
          <w:sz w:val="26"/>
          <w:szCs w:val="26"/>
        </w:rPr>
        <w:t>decreta</w:t>
      </w:r>
      <w:r w:rsidRPr="00353176">
        <w:rPr>
          <w:rFonts w:ascii="Calibri" w:hAnsi="Calibri" w:cs="Calibri"/>
          <w:color w:val="767171" w:themeColor="background2" w:themeShade="80"/>
          <w:sz w:val="26"/>
          <w:szCs w:val="26"/>
        </w:rPr>
        <w:t xml:space="preserve">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número</w:t>
      </w:r>
      <w:r w:rsidR="002D262F">
        <w:rPr>
          <w:rFonts w:ascii="Calibri" w:hAnsi="Calibri" w:cs="Calibri"/>
          <w:color w:val="767171" w:themeColor="background2" w:themeShade="80"/>
          <w:sz w:val="26"/>
          <w:szCs w:val="26"/>
        </w:rPr>
        <w:t xml:space="preserve"> </w:t>
      </w:r>
      <w:r w:rsidR="005A4099">
        <w:rPr>
          <w:rFonts w:ascii="Calibri" w:hAnsi="Calibri" w:cs="Calibri"/>
          <w:b/>
          <w:color w:val="767171" w:themeColor="background2" w:themeShade="80"/>
          <w:sz w:val="26"/>
          <w:szCs w:val="26"/>
        </w:rPr>
        <w:t>T-5524401 (T guion cinco-cinco-dos-cuatro-cuatro-cero-uno)</w:t>
      </w:r>
      <w:r w:rsidR="002D262F">
        <w:rPr>
          <w:rFonts w:ascii="Calibri" w:hAnsi="Calibri" w:cs="Calibri"/>
          <w:color w:val="767171" w:themeColor="background2" w:themeShade="80"/>
          <w:sz w:val="26"/>
          <w:szCs w:val="26"/>
        </w:rPr>
        <w:t xml:space="preserve">, de fecha </w:t>
      </w:r>
      <w:r w:rsidR="005A4099">
        <w:rPr>
          <w:rFonts w:ascii="Calibri" w:hAnsi="Calibri" w:cs="Calibri"/>
          <w:b/>
          <w:color w:val="767171" w:themeColor="background2" w:themeShade="80"/>
          <w:sz w:val="26"/>
          <w:szCs w:val="26"/>
        </w:rPr>
        <w:t xml:space="preserve">28 </w:t>
      </w:r>
      <w:r w:rsidR="005A4099" w:rsidRPr="00DB11B2">
        <w:rPr>
          <w:rFonts w:ascii="Calibri" w:hAnsi="Calibri" w:cs="Calibri"/>
          <w:color w:val="767171" w:themeColor="background2" w:themeShade="80"/>
          <w:sz w:val="26"/>
          <w:szCs w:val="26"/>
        </w:rPr>
        <w:t xml:space="preserve">veintiocho de </w:t>
      </w:r>
      <w:r w:rsidR="005A4099">
        <w:rPr>
          <w:rFonts w:ascii="Calibri" w:hAnsi="Calibri" w:cs="Calibri"/>
          <w:b/>
          <w:color w:val="767171" w:themeColor="background2" w:themeShade="80"/>
          <w:sz w:val="26"/>
          <w:szCs w:val="26"/>
        </w:rPr>
        <w:t>diciembre</w:t>
      </w:r>
      <w:r w:rsidR="002D262F">
        <w:rPr>
          <w:rFonts w:ascii="Calibri" w:hAnsi="Calibri" w:cs="Calibri"/>
          <w:color w:val="767171" w:themeColor="background2" w:themeShade="80"/>
          <w:sz w:val="26"/>
          <w:szCs w:val="26"/>
        </w:rPr>
        <w:t xml:space="preserve"> del año </w:t>
      </w:r>
      <w:r w:rsidR="002D262F" w:rsidRPr="007A4E77">
        <w:rPr>
          <w:rFonts w:ascii="Calibri" w:hAnsi="Calibri" w:cs="Calibri"/>
          <w:b/>
          <w:color w:val="767171" w:themeColor="background2" w:themeShade="80"/>
          <w:sz w:val="26"/>
          <w:szCs w:val="26"/>
        </w:rPr>
        <w:t>2016</w:t>
      </w:r>
      <w:r w:rsidR="002D262F">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w:t>
      </w:r>
    </w:p>
    <w:p w:rsidR="002C210F" w:rsidRPr="00353176" w:rsidRDefault="002C210F" w:rsidP="002C210F">
      <w:pPr>
        <w:jc w:val="both"/>
        <w:rPr>
          <w:rFonts w:ascii="Calibri" w:hAnsi="Calibri" w:cs="Calibri"/>
          <w:b/>
          <w:bCs/>
          <w:i/>
          <w:iCs/>
          <w:color w:val="767171" w:themeColor="background2" w:themeShade="80"/>
          <w:sz w:val="26"/>
          <w:szCs w:val="26"/>
        </w:rPr>
      </w:pPr>
    </w:p>
    <w:p w:rsidR="002C210F" w:rsidRPr="00353176" w:rsidRDefault="002C210F" w:rsidP="002C210F">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al Agente de Tránsito de nombre</w:t>
      </w:r>
      <w:r>
        <w:rPr>
          <w:rFonts w:ascii="Calibri" w:hAnsi="Calibri" w:cs="Calibri"/>
          <w:color w:val="767171" w:themeColor="background2" w:themeShade="80"/>
          <w:sz w:val="26"/>
          <w:szCs w:val="26"/>
        </w:rPr>
        <w:t xml:space="preserve"> </w:t>
      </w:r>
      <w:r w:rsidR="002C2904">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Pr="00183C1D">
        <w:rPr>
          <w:rFonts w:ascii="Calibri" w:hAnsi="Calibri" w:cs="Calibri"/>
          <w:color w:val="767171" w:themeColor="background2" w:themeShade="80"/>
          <w:sz w:val="26"/>
          <w:szCs w:val="26"/>
        </w:rPr>
        <w:t xml:space="preserve"> </w:t>
      </w:r>
      <w:r w:rsidR="002C2904">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Pr="00353176">
        <w:rPr>
          <w:rFonts w:ascii="Calibri" w:hAnsi="Calibri"/>
          <w:b/>
          <w:color w:val="767171" w:themeColor="background2" w:themeShade="80"/>
          <w:sz w:val="26"/>
          <w:szCs w:val="26"/>
        </w:rPr>
        <w:t>tarjeta de circulación</w:t>
      </w:r>
      <w:r w:rsidRPr="00353176">
        <w:rPr>
          <w:rFonts w:ascii="Calibri" w:hAnsi="Calibri"/>
          <w:color w:val="767171" w:themeColor="background2" w:themeShade="80"/>
          <w:sz w:val="26"/>
          <w:szCs w:val="26"/>
        </w:rPr>
        <w:t xml:space="preserve"> retenida en garantía. E</w:t>
      </w:r>
      <w:r w:rsidRPr="00353176">
        <w:rPr>
          <w:rFonts w:ascii="Calibri" w:hAnsi="Calibri" w:cs="Calibri"/>
          <w:bCs/>
          <w:color w:val="767171" w:themeColor="background2" w:themeShade="80"/>
          <w:sz w:val="26"/>
          <w:szCs w:val="26"/>
        </w:rPr>
        <w:t>llo en razón a lo expresado en el Considerando Octavo de este mismo fallo</w:t>
      </w:r>
      <w:r w:rsidRPr="00353176">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w:t>
      </w:r>
      <w:r w:rsidR="002D262F">
        <w:rPr>
          <w:rFonts w:ascii="Calibri" w:hAnsi="Calibri"/>
          <w:color w:val="767171" w:themeColor="background2" w:themeShade="80"/>
          <w:sz w:val="26"/>
          <w:szCs w:val="26"/>
        </w:rPr>
        <w:t xml:space="preserve">. . . . . . . . . . . . . . . . . . . . . . . . . . </w:t>
      </w:r>
    </w:p>
    <w:p w:rsidR="002C210F" w:rsidRPr="00353176" w:rsidRDefault="002C210F" w:rsidP="002C210F">
      <w:pPr>
        <w:ind w:firstLine="708"/>
        <w:jc w:val="both"/>
        <w:rPr>
          <w:rFonts w:ascii="Calibri" w:hAnsi="Calibri" w:cs="Calibri"/>
          <w:color w:val="767171" w:themeColor="background2" w:themeShade="80"/>
          <w:sz w:val="26"/>
          <w:szCs w:val="26"/>
        </w:rPr>
      </w:pPr>
    </w:p>
    <w:p w:rsidR="002C210F" w:rsidRPr="00353176" w:rsidRDefault="002C210F" w:rsidP="002C210F">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2C210F" w:rsidRPr="00353176" w:rsidRDefault="002C210F" w:rsidP="002C210F">
      <w:pPr>
        <w:jc w:val="both"/>
        <w:rPr>
          <w:rFonts w:ascii="Calibri" w:hAnsi="Calibri" w:cs="Calibri"/>
          <w:color w:val="767171" w:themeColor="background2" w:themeShade="80"/>
          <w:sz w:val="20"/>
          <w:szCs w:val="20"/>
        </w:rPr>
      </w:pPr>
    </w:p>
    <w:p w:rsidR="002C210F" w:rsidRPr="00353176" w:rsidRDefault="002C210F" w:rsidP="002C210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2C210F" w:rsidRPr="00353176" w:rsidRDefault="002C210F" w:rsidP="002C210F">
      <w:pPr>
        <w:jc w:val="both"/>
        <w:rPr>
          <w:rFonts w:ascii="Calibri" w:hAnsi="Calibri" w:cs="Calibri"/>
          <w:color w:val="767171" w:themeColor="background2" w:themeShade="80"/>
          <w:sz w:val="20"/>
          <w:szCs w:val="20"/>
          <w:lang w:val="es-MX"/>
        </w:rPr>
      </w:pPr>
    </w:p>
    <w:p w:rsidR="002C210F" w:rsidRPr="00353176" w:rsidRDefault="002C210F" w:rsidP="002C210F">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2C210F" w:rsidRPr="00353176" w:rsidRDefault="002C210F" w:rsidP="002C210F">
      <w:pPr>
        <w:pStyle w:val="Textoindependiente"/>
        <w:rPr>
          <w:rFonts w:ascii="Calibri" w:hAnsi="Calibri" w:cs="Calibri"/>
          <w:color w:val="767171" w:themeColor="background2" w:themeShade="80"/>
          <w:sz w:val="20"/>
          <w:szCs w:val="20"/>
        </w:rPr>
      </w:pPr>
    </w:p>
    <w:p w:rsidR="002C210F" w:rsidRPr="00353176" w:rsidRDefault="002C210F" w:rsidP="002C210F">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lastRenderedPageBreak/>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2C210F" w:rsidRPr="00353176" w:rsidRDefault="002C210F" w:rsidP="002C210F">
      <w:pPr>
        <w:rPr>
          <w:color w:val="767171" w:themeColor="background2" w:themeShade="80"/>
        </w:rPr>
      </w:pPr>
    </w:p>
    <w:p w:rsidR="002C210F" w:rsidRPr="00353176" w:rsidRDefault="002C210F" w:rsidP="002C210F">
      <w:pPr>
        <w:rPr>
          <w:color w:val="767171" w:themeColor="background2" w:themeShade="80"/>
        </w:rPr>
      </w:pPr>
    </w:p>
    <w:p w:rsidR="002C210F" w:rsidRPr="00353176" w:rsidRDefault="002C210F" w:rsidP="002C210F">
      <w:pPr>
        <w:rPr>
          <w:color w:val="767171" w:themeColor="background2" w:themeShade="80"/>
        </w:rPr>
      </w:pPr>
    </w:p>
    <w:p w:rsidR="002C210F" w:rsidRDefault="002C210F" w:rsidP="002C210F"/>
    <w:p w:rsidR="007A5A54" w:rsidRDefault="007A5A54"/>
    <w:sectPr w:rsidR="007A5A54" w:rsidSect="002C210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69" w:rsidRDefault="001F4869">
      <w:r>
        <w:separator/>
      </w:r>
    </w:p>
  </w:endnote>
  <w:endnote w:type="continuationSeparator" w:id="0">
    <w:p w:rsidR="001F4869" w:rsidRDefault="001F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69" w:rsidRDefault="001F4869">
      <w:r>
        <w:separator/>
      </w:r>
    </w:p>
  </w:footnote>
  <w:footnote w:type="continuationSeparator" w:id="0">
    <w:p w:rsidR="001F4869" w:rsidRDefault="001F4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D26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F48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2D26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2904">
      <w:rPr>
        <w:rStyle w:val="Nmerodepgina"/>
        <w:noProof/>
      </w:rPr>
      <w:t>3</w:t>
    </w:r>
    <w:r>
      <w:rPr>
        <w:rStyle w:val="Nmerodepgina"/>
      </w:rPr>
      <w:fldChar w:fldCharType="end"/>
    </w:r>
  </w:p>
  <w:p w:rsidR="00DE47C0" w:rsidRDefault="001F48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0F"/>
    <w:rsid w:val="00015BD7"/>
    <w:rsid w:val="00047621"/>
    <w:rsid w:val="000626AE"/>
    <w:rsid w:val="000A0C60"/>
    <w:rsid w:val="0016065C"/>
    <w:rsid w:val="001A3E77"/>
    <w:rsid w:val="001D704B"/>
    <w:rsid w:val="001E4FDF"/>
    <w:rsid w:val="001E63A2"/>
    <w:rsid w:val="001F4869"/>
    <w:rsid w:val="002B52C6"/>
    <w:rsid w:val="002C210F"/>
    <w:rsid w:val="002C2904"/>
    <w:rsid w:val="002C30F5"/>
    <w:rsid w:val="002D262F"/>
    <w:rsid w:val="00342567"/>
    <w:rsid w:val="003C08B3"/>
    <w:rsid w:val="0041472D"/>
    <w:rsid w:val="00417249"/>
    <w:rsid w:val="004528B4"/>
    <w:rsid w:val="0046560C"/>
    <w:rsid w:val="00466E60"/>
    <w:rsid w:val="00483596"/>
    <w:rsid w:val="004D33C1"/>
    <w:rsid w:val="004F4339"/>
    <w:rsid w:val="00514623"/>
    <w:rsid w:val="005635E4"/>
    <w:rsid w:val="005A4099"/>
    <w:rsid w:val="00646109"/>
    <w:rsid w:val="00665A9A"/>
    <w:rsid w:val="006911A3"/>
    <w:rsid w:val="006C64D9"/>
    <w:rsid w:val="006E3203"/>
    <w:rsid w:val="006F191B"/>
    <w:rsid w:val="00730628"/>
    <w:rsid w:val="0074266A"/>
    <w:rsid w:val="007A4E77"/>
    <w:rsid w:val="007A5A54"/>
    <w:rsid w:val="008E7259"/>
    <w:rsid w:val="009474BC"/>
    <w:rsid w:val="00A138CE"/>
    <w:rsid w:val="00A35C85"/>
    <w:rsid w:val="00AF4FDE"/>
    <w:rsid w:val="00BC0F65"/>
    <w:rsid w:val="00BC1C71"/>
    <w:rsid w:val="00C32102"/>
    <w:rsid w:val="00C73A8D"/>
    <w:rsid w:val="00CC3D72"/>
    <w:rsid w:val="00D03D32"/>
    <w:rsid w:val="00DB11B2"/>
    <w:rsid w:val="00DD161C"/>
    <w:rsid w:val="00DD5EC4"/>
    <w:rsid w:val="00DD68B3"/>
    <w:rsid w:val="00DF08FA"/>
    <w:rsid w:val="00E9385D"/>
    <w:rsid w:val="00EB340E"/>
    <w:rsid w:val="00F00C37"/>
    <w:rsid w:val="00FF22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210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210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210F"/>
    <w:pPr>
      <w:jc w:val="both"/>
    </w:pPr>
    <w:rPr>
      <w:lang w:val="es-MX"/>
    </w:rPr>
  </w:style>
  <w:style w:type="character" w:customStyle="1" w:styleId="TextoindependienteCar">
    <w:name w:val="Texto independiente Car"/>
    <w:basedOn w:val="Fuentedeprrafopredeter"/>
    <w:link w:val="Textoindependiente"/>
    <w:rsid w:val="002C210F"/>
    <w:rPr>
      <w:rFonts w:ascii="Times New Roman" w:eastAsia="Calibri" w:hAnsi="Times New Roman" w:cs="Times New Roman"/>
      <w:sz w:val="24"/>
      <w:szCs w:val="24"/>
      <w:lang w:eastAsia="es-ES"/>
    </w:rPr>
  </w:style>
  <w:style w:type="character" w:styleId="Nmerodepgina">
    <w:name w:val="page number"/>
    <w:semiHidden/>
    <w:rsid w:val="002C210F"/>
    <w:rPr>
      <w:rFonts w:cs="Times New Roman"/>
    </w:rPr>
  </w:style>
  <w:style w:type="paragraph" w:styleId="Encabezado">
    <w:name w:val="header"/>
    <w:basedOn w:val="Normal"/>
    <w:link w:val="EncabezadoCar"/>
    <w:semiHidden/>
    <w:rsid w:val="002C210F"/>
    <w:pPr>
      <w:tabs>
        <w:tab w:val="center" w:pos="4419"/>
        <w:tab w:val="right" w:pos="8838"/>
      </w:tabs>
    </w:pPr>
    <w:rPr>
      <w:lang w:val="es-MX"/>
    </w:rPr>
  </w:style>
  <w:style w:type="character" w:customStyle="1" w:styleId="EncabezadoCar">
    <w:name w:val="Encabezado Car"/>
    <w:basedOn w:val="Fuentedeprrafopredeter"/>
    <w:link w:val="Encabezado"/>
    <w:semiHidden/>
    <w:rsid w:val="002C210F"/>
    <w:rPr>
      <w:rFonts w:ascii="Times New Roman" w:eastAsia="Calibri" w:hAnsi="Times New Roman" w:cs="Times New Roman"/>
      <w:sz w:val="24"/>
      <w:szCs w:val="24"/>
      <w:lang w:eastAsia="es-ES"/>
    </w:rPr>
  </w:style>
  <w:style w:type="paragraph" w:customStyle="1" w:styleId="Normal0">
    <w:name w:val="[Normal]"/>
    <w:rsid w:val="002C210F"/>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210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210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210F"/>
    <w:pPr>
      <w:jc w:val="both"/>
    </w:pPr>
    <w:rPr>
      <w:lang w:val="es-MX"/>
    </w:rPr>
  </w:style>
  <w:style w:type="character" w:customStyle="1" w:styleId="TextoindependienteCar">
    <w:name w:val="Texto independiente Car"/>
    <w:basedOn w:val="Fuentedeprrafopredeter"/>
    <w:link w:val="Textoindependiente"/>
    <w:rsid w:val="002C210F"/>
    <w:rPr>
      <w:rFonts w:ascii="Times New Roman" w:eastAsia="Calibri" w:hAnsi="Times New Roman" w:cs="Times New Roman"/>
      <w:sz w:val="24"/>
      <w:szCs w:val="24"/>
      <w:lang w:eastAsia="es-ES"/>
    </w:rPr>
  </w:style>
  <w:style w:type="character" w:styleId="Nmerodepgina">
    <w:name w:val="page number"/>
    <w:semiHidden/>
    <w:rsid w:val="002C210F"/>
    <w:rPr>
      <w:rFonts w:cs="Times New Roman"/>
    </w:rPr>
  </w:style>
  <w:style w:type="paragraph" w:styleId="Encabezado">
    <w:name w:val="header"/>
    <w:basedOn w:val="Normal"/>
    <w:link w:val="EncabezadoCar"/>
    <w:semiHidden/>
    <w:rsid w:val="002C210F"/>
    <w:pPr>
      <w:tabs>
        <w:tab w:val="center" w:pos="4419"/>
        <w:tab w:val="right" w:pos="8838"/>
      </w:tabs>
    </w:pPr>
    <w:rPr>
      <w:lang w:val="es-MX"/>
    </w:rPr>
  </w:style>
  <w:style w:type="character" w:customStyle="1" w:styleId="EncabezadoCar">
    <w:name w:val="Encabezado Car"/>
    <w:basedOn w:val="Fuentedeprrafopredeter"/>
    <w:link w:val="Encabezado"/>
    <w:semiHidden/>
    <w:rsid w:val="002C210F"/>
    <w:rPr>
      <w:rFonts w:ascii="Times New Roman" w:eastAsia="Calibri" w:hAnsi="Times New Roman" w:cs="Times New Roman"/>
      <w:sz w:val="24"/>
      <w:szCs w:val="24"/>
      <w:lang w:eastAsia="es-ES"/>
    </w:rPr>
  </w:style>
  <w:style w:type="paragraph" w:customStyle="1" w:styleId="Normal0">
    <w:name w:val="[Normal]"/>
    <w:rsid w:val="002C210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02250">
      <w:bodyDiv w:val="1"/>
      <w:marLeft w:val="0"/>
      <w:marRight w:val="0"/>
      <w:marTop w:val="0"/>
      <w:marBottom w:val="0"/>
      <w:divBdr>
        <w:top w:val="none" w:sz="0" w:space="0" w:color="auto"/>
        <w:left w:val="none" w:sz="0" w:space="0" w:color="auto"/>
        <w:bottom w:val="none" w:sz="0" w:space="0" w:color="auto"/>
        <w:right w:val="none" w:sz="0" w:space="0" w:color="auto"/>
      </w:divBdr>
    </w:div>
    <w:div w:id="1034963372">
      <w:bodyDiv w:val="1"/>
      <w:marLeft w:val="0"/>
      <w:marRight w:val="0"/>
      <w:marTop w:val="0"/>
      <w:marBottom w:val="0"/>
      <w:divBdr>
        <w:top w:val="none" w:sz="0" w:space="0" w:color="auto"/>
        <w:left w:val="none" w:sz="0" w:space="0" w:color="auto"/>
        <w:bottom w:val="none" w:sz="0" w:space="0" w:color="auto"/>
        <w:right w:val="none" w:sz="0" w:space="0" w:color="auto"/>
      </w:divBdr>
    </w:div>
    <w:div w:id="1251432417">
      <w:bodyDiv w:val="1"/>
      <w:marLeft w:val="0"/>
      <w:marRight w:val="0"/>
      <w:marTop w:val="0"/>
      <w:marBottom w:val="0"/>
      <w:divBdr>
        <w:top w:val="none" w:sz="0" w:space="0" w:color="auto"/>
        <w:left w:val="none" w:sz="0" w:space="0" w:color="auto"/>
        <w:bottom w:val="none" w:sz="0" w:space="0" w:color="auto"/>
        <w:right w:val="none" w:sz="0" w:space="0" w:color="auto"/>
      </w:divBdr>
    </w:div>
    <w:div w:id="1274895822">
      <w:bodyDiv w:val="1"/>
      <w:marLeft w:val="0"/>
      <w:marRight w:val="0"/>
      <w:marTop w:val="0"/>
      <w:marBottom w:val="0"/>
      <w:divBdr>
        <w:top w:val="none" w:sz="0" w:space="0" w:color="auto"/>
        <w:left w:val="none" w:sz="0" w:space="0" w:color="auto"/>
        <w:bottom w:val="none" w:sz="0" w:space="0" w:color="auto"/>
        <w:right w:val="none" w:sz="0" w:space="0" w:color="auto"/>
      </w:divBdr>
    </w:div>
    <w:div w:id="17388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3287</Words>
  <Characters>18083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2017-05-30T14:01:00Z</dcterms:created>
  <dcterms:modified xsi:type="dcterms:W3CDTF">2017-05-30T14:01:00Z</dcterms:modified>
</cp:coreProperties>
</file>